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B6" w:rsidRDefault="009D67B6" w:rsidP="009D67B6">
      <w:pPr>
        <w:pStyle w:val="EnglishTitle"/>
        <w:spacing w:beforeLines="100" w:before="240" w:afterLines="0" w:after="0"/>
        <w:jc w:val="both"/>
        <w:rPr>
          <w:rFonts w:ascii="黑体" w:eastAsia="黑体"/>
          <w:color w:val="000000"/>
          <w:sz w:val="32"/>
          <w:szCs w:val="32"/>
        </w:rPr>
      </w:pPr>
      <w:r>
        <w:rPr>
          <w:rFonts w:ascii="黑体" w:eastAsia="黑体" w:hint="eastAsia"/>
          <w:color w:val="000000"/>
          <w:sz w:val="32"/>
          <w:szCs w:val="32"/>
        </w:rPr>
        <w:t>附件2</w:t>
      </w:r>
    </w:p>
    <w:p w:rsidR="009D67B6" w:rsidRDefault="009D67B6" w:rsidP="009D67B6">
      <w:pPr>
        <w:pStyle w:val="EnglishTitle"/>
        <w:spacing w:beforeLines="100" w:before="240" w:afterLines="0" w:after="0"/>
        <w:rPr>
          <w:rFonts w:ascii="Times New Roman" w:hint="eastAsia"/>
        </w:rPr>
      </w:pPr>
      <w:bookmarkStart w:id="0" w:name="_GoBack"/>
      <w:r>
        <w:rPr>
          <w:rFonts w:ascii="黑体" w:eastAsia="黑体" w:hAnsi="宋体" w:cs="Times New Roman" w:hint="eastAsia"/>
          <w:sz w:val="32"/>
          <w:szCs w:val="32"/>
        </w:rPr>
        <w:t>论文</w:t>
      </w:r>
      <w:r>
        <w:rPr>
          <w:rFonts w:ascii="黑体" w:eastAsia="黑体" w:hAnsi="宋体" w:cs="Times New Roman" w:hint="eastAsia"/>
          <w:sz w:val="32"/>
          <w:szCs w:val="32"/>
        </w:rPr>
        <w:fldChar w:fldCharType="begin"/>
      </w:r>
      <w:r>
        <w:rPr>
          <w:rFonts w:ascii="黑体" w:eastAsia="黑体" w:hAnsi="宋体" w:cs="Times New Roman" w:hint="eastAsia"/>
          <w:sz w:val="32"/>
          <w:szCs w:val="32"/>
        </w:rPr>
        <w:instrText xml:space="preserve"> MACROBUTTON  AcceptAllChangesShown </w:instrText>
      </w:r>
      <w:r>
        <w:rPr>
          <w:rFonts w:ascii="黑体" w:eastAsia="黑体" w:hAnsi="宋体" w:cs="Times New Roman" w:hint="eastAsia"/>
          <w:sz w:val="32"/>
          <w:szCs w:val="32"/>
        </w:rPr>
        <w:fldChar w:fldCharType="separate"/>
      </w:r>
      <w:r>
        <w:rPr>
          <w:rFonts w:ascii="黑体" w:eastAsia="黑体" w:hAnsi="宋体" w:cs="Times New Roman" w:hint="eastAsia"/>
          <w:sz w:val="32"/>
          <w:szCs w:val="32"/>
        </w:rPr>
        <w:fldChar w:fldCharType="end"/>
      </w:r>
      <w:r>
        <w:rPr>
          <w:rFonts w:ascii="黑体" w:eastAsia="黑体" w:hAnsi="宋体" w:cs="Times New Roman" w:hint="eastAsia"/>
          <w:sz w:val="32"/>
          <w:szCs w:val="32"/>
        </w:rPr>
        <w:t>题目</w:t>
      </w:r>
      <w:bookmarkEnd w:id="0"/>
      <w:r>
        <w:rPr>
          <w:rFonts w:ascii="Times New Roman"/>
        </w:rPr>
        <w:footnoteReference w:customMarkFollows="1" w:id="1"/>
        <w:sym w:font="Symbol" w:char="F020"/>
      </w:r>
    </w:p>
    <w:p w:rsidR="009D67B6" w:rsidRDefault="009D67B6" w:rsidP="009D67B6">
      <w:pPr>
        <w:pStyle w:val="Author"/>
        <w:spacing w:afterLines="50" w:after="120"/>
        <w:rPr>
          <w:rFonts w:ascii="黑体" w:eastAsia="黑体" w:hint="eastAsia"/>
          <w:sz w:val="30"/>
          <w:szCs w:val="30"/>
        </w:rPr>
      </w:pPr>
      <w:r>
        <w:rPr>
          <w:rFonts w:ascii="黑体" w:eastAsia="黑体" w:hint="eastAsia"/>
          <w:sz w:val="30"/>
          <w:szCs w:val="30"/>
        </w:rPr>
        <w:t>——论文副标题</w:t>
      </w:r>
    </w:p>
    <w:p w:rsidR="009D67B6" w:rsidRDefault="009D67B6" w:rsidP="009D67B6">
      <w:pPr>
        <w:pStyle w:val="Abstract"/>
        <w:numPr>
          <w:ilvl w:val="0"/>
          <w:numId w:val="0"/>
        </w:numPr>
        <w:spacing w:before="120" w:after="120"/>
        <w:jc w:val="center"/>
        <w:rPr>
          <w:rFonts w:ascii="汉仪中楷简" w:eastAsia="汉仪中楷简" w:cs="Times New Roman" w:hint="eastAsia"/>
          <w:color w:val="365F91"/>
          <w:szCs w:val="18"/>
        </w:rPr>
      </w:pPr>
      <w:r>
        <w:rPr>
          <w:rFonts w:ascii="汉仪中楷简" w:eastAsia="汉仪中楷简" w:cs="Times New Roman" w:hint="eastAsia"/>
          <w:color w:val="365F91"/>
          <w:szCs w:val="18"/>
        </w:rPr>
        <w:t>（题目居中，三号黑体，文头顶空一行，段后空0.5行，如有副标题，另起一行，小三黑体）</w:t>
      </w:r>
    </w:p>
    <w:p w:rsidR="009D67B6" w:rsidRDefault="009D67B6" w:rsidP="009D67B6">
      <w:pPr>
        <w:pStyle w:val="Author"/>
        <w:spacing w:afterLines="50" w:after="120"/>
        <w:ind w:leftChars="200" w:left="400" w:rightChars="200" w:right="400"/>
        <w:rPr>
          <w:rFonts w:eastAsia="楷体_GB2312" w:hint="eastAsia"/>
          <w:sz w:val="30"/>
          <w:szCs w:val="30"/>
          <w:vertAlign w:val="superscript"/>
        </w:rPr>
      </w:pPr>
      <w:r>
        <w:rPr>
          <w:rFonts w:eastAsia="楷体_GB2312"/>
          <w:sz w:val="30"/>
          <w:szCs w:val="30"/>
        </w:rPr>
        <w:t>作</w:t>
      </w:r>
      <w:r>
        <w:rPr>
          <w:rFonts w:eastAsia="楷体_GB2312" w:hint="eastAsia"/>
          <w:sz w:val="30"/>
          <w:szCs w:val="30"/>
        </w:rPr>
        <w:t xml:space="preserve">  </w:t>
      </w:r>
      <w:r>
        <w:rPr>
          <w:rFonts w:eastAsia="楷体_GB2312"/>
          <w:sz w:val="30"/>
          <w:szCs w:val="30"/>
        </w:rPr>
        <w:t>者</w:t>
      </w:r>
      <w:r>
        <w:rPr>
          <w:rFonts w:eastAsia="楷体_GB2312" w:hint="eastAsia"/>
          <w:sz w:val="30"/>
          <w:szCs w:val="30"/>
          <w:vertAlign w:val="superscript"/>
        </w:rPr>
        <w:t>1,2</w:t>
      </w:r>
      <w:r>
        <w:rPr>
          <w:rFonts w:eastAsia="楷体_GB2312" w:hint="eastAsia"/>
          <w:sz w:val="30"/>
          <w:szCs w:val="30"/>
        </w:rPr>
        <w:t>,</w:t>
      </w:r>
      <w:r>
        <w:rPr>
          <w:rFonts w:eastAsia="楷体_GB2312"/>
          <w:sz w:val="30"/>
          <w:szCs w:val="30"/>
        </w:rPr>
        <w:t>作</w:t>
      </w:r>
      <w:r>
        <w:rPr>
          <w:rFonts w:eastAsia="楷体_GB2312" w:hint="eastAsia"/>
          <w:sz w:val="30"/>
          <w:szCs w:val="30"/>
        </w:rPr>
        <w:t xml:space="preserve">  </w:t>
      </w:r>
      <w:r>
        <w:rPr>
          <w:rFonts w:eastAsia="楷体_GB2312"/>
          <w:sz w:val="30"/>
          <w:szCs w:val="30"/>
        </w:rPr>
        <w:t>者</w:t>
      </w:r>
      <w:r>
        <w:rPr>
          <w:rFonts w:eastAsia="楷体_GB2312"/>
          <w:sz w:val="30"/>
          <w:szCs w:val="30"/>
          <w:vertAlign w:val="superscript"/>
        </w:rPr>
        <w:t>3</w:t>
      </w:r>
    </w:p>
    <w:p w:rsidR="009D67B6" w:rsidRDefault="009D67B6" w:rsidP="009D67B6">
      <w:pPr>
        <w:pStyle w:val="Abstract"/>
        <w:numPr>
          <w:ilvl w:val="0"/>
          <w:numId w:val="0"/>
        </w:numPr>
        <w:spacing w:before="120" w:after="120"/>
        <w:jc w:val="center"/>
        <w:rPr>
          <w:rFonts w:ascii="汉仪中楷简" w:eastAsia="汉仪中楷简" w:cs="Times New Roman"/>
          <w:color w:val="365F91"/>
          <w:szCs w:val="18"/>
        </w:rPr>
      </w:pPr>
      <w:r>
        <w:rPr>
          <w:rFonts w:ascii="汉仪中楷简" w:eastAsia="汉仪中楷简" w:cs="Times New Roman" w:hint="eastAsia"/>
          <w:color w:val="365F91"/>
          <w:szCs w:val="18"/>
        </w:rPr>
        <w:t>（</w:t>
      </w:r>
      <w:r>
        <w:rPr>
          <w:rFonts w:ascii="宋体" w:hAnsi="宋体" w:cs="Times New Roman" w:hint="eastAsia"/>
          <w:color w:val="365F91"/>
          <w:szCs w:val="18"/>
        </w:rPr>
        <w:t>小三号楷体</w:t>
      </w:r>
      <w:r>
        <w:rPr>
          <w:rFonts w:ascii="宋体" w:hAnsi="宋体" w:cs="Times New Roman"/>
          <w:color w:val="365F91"/>
          <w:szCs w:val="18"/>
        </w:rPr>
        <w:t>_GB2312</w:t>
      </w:r>
      <w:r>
        <w:rPr>
          <w:rFonts w:ascii="宋体" w:hAnsi="宋体" w:cs="Times New Roman" w:hint="eastAsia"/>
          <w:color w:val="365F91"/>
          <w:szCs w:val="18"/>
        </w:rPr>
        <w:t>，居中排，两字姓名中间空</w:t>
      </w:r>
      <w:proofErr w:type="gramStart"/>
      <w:r>
        <w:rPr>
          <w:rFonts w:ascii="宋体" w:hAnsi="宋体" w:cs="Times New Roman" w:hint="eastAsia"/>
          <w:color w:val="365F91"/>
          <w:szCs w:val="18"/>
        </w:rPr>
        <w:t>一</w:t>
      </w:r>
      <w:proofErr w:type="gramEnd"/>
      <w:r>
        <w:rPr>
          <w:rFonts w:ascii="宋体" w:hAnsi="宋体" w:cs="Times New Roman" w:hint="eastAsia"/>
          <w:color w:val="365F91"/>
          <w:szCs w:val="18"/>
        </w:rPr>
        <w:t>全角格，作者之间用逗号区分，段后空0.5行</w:t>
      </w:r>
      <w:r>
        <w:rPr>
          <w:rFonts w:ascii="汉仪中楷简" w:eastAsia="汉仪中楷简" w:cs="Times New Roman" w:hint="eastAsia"/>
          <w:color w:val="365F91"/>
          <w:szCs w:val="18"/>
        </w:rPr>
        <w:t>）</w:t>
      </w:r>
    </w:p>
    <w:p w:rsidR="009D67B6" w:rsidRDefault="009D67B6" w:rsidP="009D67B6">
      <w:pPr>
        <w:pStyle w:val="Affiliation"/>
        <w:spacing w:beforeLines="50" w:before="120" w:after="240"/>
        <w:ind w:leftChars="200" w:left="400" w:rightChars="200" w:right="400"/>
        <w:rPr>
          <w:rFonts w:ascii="宋体" w:hAnsi="宋体" w:hint="eastAsia"/>
          <w:sz w:val="21"/>
          <w:szCs w:val="21"/>
        </w:rPr>
      </w:pPr>
      <w:r>
        <w:rPr>
          <w:rFonts w:ascii="宋体" w:hAnsi="宋体" w:hint="eastAsia"/>
          <w:sz w:val="21"/>
          <w:szCs w:val="21"/>
        </w:rPr>
        <w:t>（1.</w:t>
      </w:r>
      <w:r>
        <w:rPr>
          <w:rFonts w:ascii="宋体" w:hAnsi="宋体"/>
          <w:sz w:val="21"/>
          <w:szCs w:val="21"/>
        </w:rPr>
        <w:t>单位名称，省市</w:t>
      </w:r>
      <w:r>
        <w:rPr>
          <w:rFonts w:ascii="宋体" w:hAnsi="宋体" w:hint="eastAsia"/>
          <w:sz w:val="21"/>
          <w:szCs w:val="21"/>
        </w:rPr>
        <w:t xml:space="preserve">  </w:t>
      </w:r>
      <w:r>
        <w:rPr>
          <w:rFonts w:ascii="宋体" w:hAnsi="宋体"/>
          <w:sz w:val="21"/>
          <w:szCs w:val="21"/>
        </w:rPr>
        <w:t>邮编</w:t>
      </w:r>
      <w:r>
        <w:rPr>
          <w:rFonts w:ascii="宋体" w:hAnsi="宋体" w:hint="eastAsia"/>
          <w:sz w:val="21"/>
          <w:szCs w:val="21"/>
        </w:rPr>
        <w:t>；</w:t>
      </w:r>
      <w:r>
        <w:rPr>
          <w:rFonts w:ascii="宋体" w:hAnsi="宋体"/>
          <w:sz w:val="21"/>
          <w:szCs w:val="21"/>
        </w:rPr>
        <w:t>2.单位名称，省市</w:t>
      </w:r>
      <w:r>
        <w:rPr>
          <w:rFonts w:ascii="宋体" w:hAnsi="宋体" w:hint="eastAsia"/>
          <w:sz w:val="21"/>
          <w:szCs w:val="21"/>
        </w:rPr>
        <w:t xml:space="preserve">  </w:t>
      </w:r>
      <w:r>
        <w:rPr>
          <w:rFonts w:ascii="宋体" w:hAnsi="宋体"/>
          <w:sz w:val="21"/>
          <w:szCs w:val="21"/>
        </w:rPr>
        <w:t>邮编</w:t>
      </w:r>
      <w:r>
        <w:rPr>
          <w:rFonts w:ascii="宋体" w:hAnsi="宋体" w:hint="eastAsia"/>
          <w:sz w:val="21"/>
          <w:szCs w:val="21"/>
        </w:rPr>
        <w:t>；</w:t>
      </w:r>
      <w:r>
        <w:rPr>
          <w:rFonts w:ascii="宋体" w:hAnsi="宋体"/>
          <w:sz w:val="21"/>
          <w:szCs w:val="21"/>
        </w:rPr>
        <w:t>3.单位名称，省市</w:t>
      </w:r>
      <w:r>
        <w:rPr>
          <w:rFonts w:ascii="宋体" w:hAnsi="宋体" w:hint="eastAsia"/>
          <w:sz w:val="21"/>
          <w:szCs w:val="21"/>
        </w:rPr>
        <w:t xml:space="preserve">  </w:t>
      </w:r>
      <w:r>
        <w:rPr>
          <w:rFonts w:ascii="宋体" w:hAnsi="宋体"/>
          <w:sz w:val="21"/>
          <w:szCs w:val="21"/>
        </w:rPr>
        <w:t>邮编）</w:t>
      </w:r>
    </w:p>
    <w:p w:rsidR="009D67B6" w:rsidRDefault="009D67B6" w:rsidP="009D67B6">
      <w:pPr>
        <w:pStyle w:val="Abstract"/>
        <w:numPr>
          <w:ilvl w:val="0"/>
          <w:numId w:val="0"/>
        </w:numPr>
        <w:spacing w:before="120" w:after="120"/>
        <w:ind w:leftChars="200" w:left="400" w:rightChars="200" w:right="400"/>
        <w:jc w:val="center"/>
        <w:rPr>
          <w:rFonts w:ascii="汉仪中楷简" w:eastAsia="汉仪中楷简" w:cs="Times New Roman" w:hint="eastAsia"/>
          <w:color w:val="365F91"/>
          <w:szCs w:val="18"/>
        </w:rPr>
      </w:pPr>
      <w:r>
        <w:rPr>
          <w:rFonts w:ascii="汉仪中楷简" w:eastAsia="汉仪中楷简" w:cs="Times New Roman" w:hint="eastAsia"/>
          <w:color w:val="365F91"/>
          <w:szCs w:val="18"/>
        </w:rPr>
        <w:t xml:space="preserve">（ </w:t>
      </w:r>
      <w:r>
        <w:rPr>
          <w:rFonts w:ascii="宋体" w:hAnsi="宋体" w:cs="Times New Roman" w:hint="eastAsia"/>
          <w:color w:val="365F91"/>
          <w:szCs w:val="18"/>
        </w:rPr>
        <w:t>按省名、城市名、邮编顺序排列，五号宋体，居中排，全部内容置于括号之中。作者单位与省市名之间用逗号，城市名与邮编之间空</w:t>
      </w:r>
      <w:proofErr w:type="gramStart"/>
      <w:r>
        <w:rPr>
          <w:rFonts w:ascii="宋体" w:hAnsi="宋体" w:cs="Times New Roman" w:hint="eastAsia"/>
          <w:color w:val="365F91"/>
          <w:szCs w:val="18"/>
        </w:rPr>
        <w:t>一</w:t>
      </w:r>
      <w:proofErr w:type="gramEnd"/>
      <w:r>
        <w:rPr>
          <w:rFonts w:ascii="宋体" w:hAnsi="宋体" w:cs="Times New Roman" w:hint="eastAsia"/>
          <w:color w:val="365F91"/>
          <w:szCs w:val="18"/>
        </w:rPr>
        <w:t>全角格。作者单位多于一个在作者姓名处用上角标注。</w:t>
      </w:r>
      <w:proofErr w:type="gramStart"/>
      <w:r>
        <w:rPr>
          <w:rFonts w:ascii="宋体" w:hAnsi="宋体" w:cs="Times New Roman" w:hint="eastAsia"/>
          <w:color w:val="365F91"/>
          <w:szCs w:val="18"/>
        </w:rPr>
        <w:t>段前空</w:t>
      </w:r>
      <w:proofErr w:type="gramEnd"/>
      <w:r>
        <w:rPr>
          <w:rFonts w:ascii="宋体" w:hAnsi="宋体" w:cs="Times New Roman" w:hint="eastAsia"/>
          <w:color w:val="365F91"/>
          <w:szCs w:val="18"/>
        </w:rPr>
        <w:t>0.5行、段后空1行</w:t>
      </w:r>
      <w:r>
        <w:rPr>
          <w:rFonts w:ascii="汉仪中楷简" w:eastAsia="汉仪中楷简" w:cs="Times New Roman" w:hint="eastAsia"/>
          <w:color w:val="365F91"/>
          <w:szCs w:val="18"/>
        </w:rPr>
        <w:t>）</w:t>
      </w:r>
    </w:p>
    <w:p w:rsidR="009D67B6" w:rsidRDefault="009D67B6" w:rsidP="009D67B6">
      <w:pPr>
        <w:pStyle w:val="Abstract"/>
        <w:numPr>
          <w:ilvl w:val="0"/>
          <w:numId w:val="0"/>
        </w:numPr>
        <w:spacing w:before="120" w:afterLines="0" w:after="0"/>
        <w:ind w:leftChars="200" w:left="400" w:rightChars="200" w:right="400"/>
        <w:rPr>
          <w:rFonts w:ascii="汉仪中楷简" w:eastAsia="汉仪中楷简" w:cs="Times New Roman" w:hint="eastAsia"/>
          <w:color w:val="365F91"/>
          <w:szCs w:val="18"/>
        </w:rPr>
      </w:pPr>
      <w:r>
        <w:rPr>
          <w:rFonts w:ascii="黑体" w:eastAsia="黑体" w:hint="eastAsia"/>
        </w:rPr>
        <w:t>摘要：</w:t>
      </w:r>
      <w:r>
        <w:rPr>
          <w:rFonts w:ascii="汉仪中楷简" w:eastAsia="汉仪中楷简" w:cs="Times New Roman" w:hint="eastAsia"/>
          <w:color w:val="365F91"/>
          <w:szCs w:val="18"/>
        </w:rPr>
        <w:t>（</w:t>
      </w:r>
      <w:r>
        <w:rPr>
          <w:rFonts w:ascii="宋体" w:hAnsi="宋体" w:cs="Times New Roman" w:hint="eastAsia"/>
          <w:color w:val="365F91"/>
          <w:szCs w:val="18"/>
        </w:rPr>
        <w:t>“摘要”二字小五号黑体；内容小五号宋体，不少于200字。摘要</w:t>
      </w:r>
      <w:proofErr w:type="gramStart"/>
      <w:r>
        <w:rPr>
          <w:rFonts w:ascii="宋体" w:hAnsi="宋体" w:cs="Times New Roman" w:hint="eastAsia"/>
          <w:color w:val="365F91"/>
          <w:szCs w:val="18"/>
        </w:rPr>
        <w:t>须</w:t>
      </w:r>
      <w:r>
        <w:rPr>
          <w:rFonts w:ascii="宋体" w:hAnsi="宋体" w:cs="Times New Roman"/>
          <w:color w:val="365F91"/>
          <w:szCs w:val="18"/>
        </w:rPr>
        <w:t>反映</w:t>
      </w:r>
      <w:proofErr w:type="gramEnd"/>
      <w:r>
        <w:rPr>
          <w:rFonts w:ascii="宋体" w:hAnsi="宋体" w:cs="Times New Roman"/>
          <w:color w:val="365F91"/>
          <w:szCs w:val="18"/>
        </w:rPr>
        <w:t>全文中心内容</w:t>
      </w:r>
      <w:r>
        <w:rPr>
          <w:rFonts w:ascii="宋体" w:hAnsi="宋体" w:cs="Times New Roman" w:hint="eastAsia"/>
          <w:color w:val="365F91"/>
          <w:szCs w:val="18"/>
        </w:rPr>
        <w:t>，</w:t>
      </w:r>
      <w:r>
        <w:rPr>
          <w:rFonts w:ascii="宋体" w:hAnsi="宋体" w:cs="Times New Roman"/>
          <w:color w:val="365F91"/>
          <w:szCs w:val="18"/>
        </w:rPr>
        <w:t>内容应包括目的、过程及方法、结论。要求论述简明、逻辑性强、尽量用短句。</w:t>
      </w:r>
      <w:r>
        <w:rPr>
          <w:rFonts w:ascii="宋体" w:hAnsi="宋体" w:cs="Times New Roman" w:hint="eastAsia"/>
          <w:color w:val="365F91"/>
          <w:szCs w:val="18"/>
        </w:rPr>
        <w:t>段前段后各空0.5行</w:t>
      </w:r>
      <w:r>
        <w:rPr>
          <w:rFonts w:ascii="汉仪中楷简" w:eastAsia="汉仪中楷简" w:cs="Times New Roman" w:hint="eastAsia"/>
          <w:color w:val="365F91"/>
          <w:szCs w:val="18"/>
        </w:rPr>
        <w:t>）</w:t>
      </w:r>
    </w:p>
    <w:p w:rsidR="009D67B6" w:rsidRDefault="009D67B6" w:rsidP="009D67B6">
      <w:pPr>
        <w:pStyle w:val="keywords"/>
        <w:numPr>
          <w:ilvl w:val="0"/>
          <w:numId w:val="0"/>
        </w:numPr>
        <w:spacing w:before="120" w:after="240"/>
        <w:ind w:leftChars="200" w:left="400" w:rightChars="200" w:right="400"/>
        <w:rPr>
          <w:rFonts w:ascii="汉仪中楷简" w:eastAsia="汉仪中楷简" w:hint="eastAsia"/>
          <w:color w:val="365F91"/>
          <w:szCs w:val="18"/>
        </w:rPr>
      </w:pPr>
      <w:r>
        <w:rPr>
          <w:rFonts w:ascii="黑体" w:eastAsia="黑体" w:hint="eastAsia"/>
        </w:rPr>
        <w:t>关键词：</w:t>
      </w:r>
      <w:r>
        <w:rPr>
          <w:rFonts w:ascii="宋体" w:hAnsi="宋体" w:hint="eastAsia"/>
        </w:rPr>
        <w:t>词1；词2；词3</w:t>
      </w:r>
      <w:r>
        <w:rPr>
          <w:rFonts w:ascii="汉仪中楷简" w:eastAsia="汉仪中楷简" w:hint="eastAsia"/>
          <w:color w:val="365F91"/>
          <w:szCs w:val="18"/>
        </w:rPr>
        <w:t>（</w:t>
      </w:r>
      <w:r>
        <w:rPr>
          <w:rFonts w:ascii="宋体" w:hAnsi="宋体" w:hint="eastAsia"/>
          <w:color w:val="365F91"/>
          <w:szCs w:val="18"/>
        </w:rPr>
        <w:t>需列出3～5个。“关键词”三字小五号黑体，其他小五号宋体，第1个关键词应为二级学科名称，学科分类标准执行国家标准(GB/T13745－92)，中文关键词之间用分号。</w:t>
      </w:r>
      <w:proofErr w:type="gramStart"/>
      <w:r>
        <w:rPr>
          <w:rFonts w:ascii="宋体" w:hAnsi="宋体" w:hint="eastAsia"/>
          <w:color w:val="365F91"/>
          <w:szCs w:val="18"/>
        </w:rPr>
        <w:t>段前空</w:t>
      </w:r>
      <w:proofErr w:type="gramEnd"/>
      <w:r>
        <w:rPr>
          <w:rFonts w:ascii="宋体" w:hAnsi="宋体" w:hint="eastAsia"/>
          <w:color w:val="365F91"/>
          <w:szCs w:val="18"/>
        </w:rPr>
        <w:t>0.5行、段后空1行</w:t>
      </w:r>
      <w:r>
        <w:rPr>
          <w:rFonts w:ascii="汉仪中楷简" w:eastAsia="汉仪中楷简" w:hint="eastAsia"/>
          <w:color w:val="365F91"/>
          <w:szCs w:val="18"/>
        </w:rPr>
        <w:t>）</w:t>
      </w:r>
    </w:p>
    <w:p w:rsidR="009D67B6" w:rsidRDefault="009D67B6" w:rsidP="009D67B6">
      <w:pPr>
        <w:ind w:leftChars="200" w:left="400" w:rightChars="200" w:right="400"/>
        <w:jc w:val="center"/>
        <w:rPr>
          <w:rFonts w:hint="eastAsia"/>
          <w:b/>
          <w:sz w:val="32"/>
          <w:szCs w:val="32"/>
        </w:rPr>
      </w:pPr>
      <w:r>
        <w:rPr>
          <w:b/>
          <w:sz w:val="32"/>
          <w:szCs w:val="32"/>
        </w:rPr>
        <w:fldChar w:fldCharType="begin"/>
      </w:r>
      <w:r>
        <w:rPr>
          <w:b/>
          <w:sz w:val="32"/>
          <w:szCs w:val="32"/>
        </w:rPr>
        <w:instrText xml:space="preserve"> MACROBUTTON ETitle Title in English</w:instrText>
      </w:r>
      <w:r>
        <w:rPr>
          <w:b/>
          <w:sz w:val="32"/>
          <w:szCs w:val="32"/>
        </w:rPr>
        <w:fldChar w:fldCharType="separate"/>
      </w:r>
      <w:r>
        <w:rPr>
          <w:b/>
          <w:sz w:val="32"/>
          <w:szCs w:val="32"/>
        </w:rPr>
        <w:fldChar w:fldCharType="end"/>
      </w:r>
    </w:p>
    <w:p w:rsidR="009D67B6" w:rsidRDefault="009D67B6" w:rsidP="009D67B6">
      <w:pPr>
        <w:ind w:left="780" w:rightChars="200" w:right="400"/>
        <w:jc w:val="center"/>
        <w:rPr>
          <w:rFonts w:hint="eastAsia"/>
          <w:b/>
          <w:sz w:val="32"/>
          <w:szCs w:val="32"/>
        </w:rPr>
      </w:pPr>
      <w:r>
        <w:rPr>
          <w:rFonts w:ascii="黑体" w:eastAsia="黑体" w:hint="eastAsia"/>
          <w:sz w:val="30"/>
          <w:szCs w:val="30"/>
        </w:rPr>
        <w:t>——</w:t>
      </w:r>
      <w:r>
        <w:rPr>
          <w:rFonts w:hint="eastAsia"/>
          <w:b/>
          <w:sz w:val="30"/>
          <w:szCs w:val="30"/>
        </w:rPr>
        <w:t>Subtitle in English</w:t>
      </w:r>
    </w:p>
    <w:p w:rsidR="009D67B6" w:rsidRDefault="009D67B6" w:rsidP="009D67B6">
      <w:pPr>
        <w:ind w:left="777" w:rightChars="200" w:right="400"/>
        <w:jc w:val="center"/>
        <w:rPr>
          <w:rFonts w:ascii="汉仪中楷简" w:eastAsia="汉仪中楷简" w:hint="eastAsia"/>
          <w:color w:val="365F91"/>
          <w:sz w:val="18"/>
          <w:szCs w:val="18"/>
        </w:rPr>
      </w:pPr>
      <w:r>
        <w:rPr>
          <w:rFonts w:ascii="汉仪中楷简" w:eastAsia="汉仪中楷简" w:hint="eastAsia"/>
          <w:color w:val="365F91"/>
          <w:sz w:val="18"/>
          <w:szCs w:val="18"/>
        </w:rPr>
        <w:t>（</w:t>
      </w:r>
      <w:r>
        <w:rPr>
          <w:rFonts w:ascii="宋体" w:hAnsi="宋体"/>
          <w:color w:val="365F91"/>
          <w:sz w:val="18"/>
          <w:szCs w:val="18"/>
        </w:rPr>
        <w:t>英文字体均使用Times New Roman字体</w:t>
      </w:r>
      <w:r>
        <w:rPr>
          <w:rFonts w:ascii="宋体" w:hAnsi="宋体" w:hint="eastAsia"/>
          <w:color w:val="365F91"/>
          <w:sz w:val="18"/>
          <w:szCs w:val="18"/>
        </w:rPr>
        <w:t>。</w:t>
      </w:r>
      <w:r>
        <w:rPr>
          <w:rFonts w:ascii="宋体" w:hAnsi="宋体"/>
          <w:color w:val="365F91"/>
          <w:sz w:val="18"/>
          <w:szCs w:val="18"/>
        </w:rPr>
        <w:t>题目三号字、加粗、居中</w:t>
      </w:r>
      <w:r>
        <w:rPr>
          <w:rFonts w:ascii="宋体" w:hAnsi="宋体" w:hint="eastAsia"/>
          <w:color w:val="365F91"/>
          <w:sz w:val="18"/>
          <w:szCs w:val="18"/>
        </w:rPr>
        <w:t>,副标题另起一行，小三加粗</w:t>
      </w:r>
      <w:r>
        <w:rPr>
          <w:rFonts w:ascii="汉仪中楷简" w:eastAsia="汉仪中楷简" w:hint="eastAsia"/>
          <w:color w:val="365F91"/>
          <w:sz w:val="18"/>
          <w:szCs w:val="18"/>
        </w:rPr>
        <w:t>）</w:t>
      </w:r>
    </w:p>
    <w:p w:rsidR="009D67B6" w:rsidRDefault="009D67B6" w:rsidP="009D67B6">
      <w:pPr>
        <w:ind w:leftChars="200" w:left="400" w:rightChars="200" w:right="400"/>
        <w:jc w:val="center"/>
        <w:rPr>
          <w:rFonts w:hint="eastAsia"/>
          <w:sz w:val="28"/>
          <w:szCs w:val="28"/>
        </w:rPr>
      </w:pPr>
      <w:r>
        <w:rPr>
          <w:sz w:val="28"/>
          <w:szCs w:val="28"/>
        </w:rPr>
        <w:t xml:space="preserve">First </w:t>
      </w:r>
      <w:r>
        <w:rPr>
          <w:caps/>
          <w:sz w:val="28"/>
        </w:rPr>
        <w:t>Author</w:t>
      </w:r>
      <w:r>
        <w:rPr>
          <w:sz w:val="28"/>
          <w:vertAlign w:val="superscript"/>
        </w:rPr>
        <w:t>1</w:t>
      </w:r>
      <w:r>
        <w:rPr>
          <w:sz w:val="28"/>
          <w:szCs w:val="28"/>
          <w:vertAlign w:val="superscript"/>
        </w:rPr>
        <w:t>,2</w:t>
      </w:r>
      <w:r>
        <w:rPr>
          <w:sz w:val="28"/>
          <w:szCs w:val="28"/>
        </w:rPr>
        <w:t>，</w:t>
      </w:r>
      <w:r>
        <w:rPr>
          <w:sz w:val="28"/>
          <w:szCs w:val="28"/>
        </w:rPr>
        <w:t xml:space="preserve">Second </w:t>
      </w:r>
      <w:r>
        <w:rPr>
          <w:caps/>
          <w:sz w:val="28"/>
        </w:rPr>
        <w:t>Author</w:t>
      </w:r>
      <w:r>
        <w:rPr>
          <w:rFonts w:hint="eastAsia"/>
          <w:sz w:val="28"/>
          <w:szCs w:val="28"/>
          <w:vertAlign w:val="superscript"/>
        </w:rPr>
        <w:t>3</w:t>
      </w:r>
    </w:p>
    <w:p w:rsidR="009D67B6" w:rsidRDefault="009D67B6" w:rsidP="009D67B6">
      <w:pPr>
        <w:ind w:left="777" w:rightChars="200" w:right="400"/>
        <w:jc w:val="center"/>
        <w:rPr>
          <w:rFonts w:ascii="汉仪中楷简" w:eastAsia="汉仪中楷简" w:hint="eastAsia"/>
          <w:color w:val="365F91"/>
          <w:sz w:val="18"/>
          <w:szCs w:val="18"/>
        </w:rPr>
      </w:pPr>
      <w:r>
        <w:rPr>
          <w:rFonts w:ascii="汉仪中楷简" w:eastAsia="汉仪中楷简" w:hint="eastAsia"/>
          <w:color w:val="365F91"/>
          <w:sz w:val="18"/>
          <w:szCs w:val="18"/>
        </w:rPr>
        <w:t>（</w:t>
      </w:r>
      <w:r>
        <w:rPr>
          <w:rFonts w:ascii="宋体" w:hAnsi="宋体"/>
          <w:color w:val="365F91"/>
          <w:sz w:val="18"/>
          <w:szCs w:val="18"/>
        </w:rPr>
        <w:t>作者姓名用四号字体、居中排，多位作者之间</w:t>
      </w:r>
      <w:r>
        <w:rPr>
          <w:rFonts w:ascii="宋体" w:hAnsi="宋体" w:hint="eastAsia"/>
          <w:color w:val="365F91"/>
          <w:sz w:val="18"/>
          <w:szCs w:val="18"/>
        </w:rPr>
        <w:t>用逗号</w:t>
      </w:r>
      <w:r>
        <w:rPr>
          <w:rFonts w:ascii="宋体" w:hAnsi="宋体"/>
          <w:color w:val="365F91"/>
          <w:sz w:val="18"/>
          <w:szCs w:val="18"/>
        </w:rPr>
        <w:t>区分</w:t>
      </w:r>
      <w:r>
        <w:rPr>
          <w:rFonts w:ascii="宋体" w:hAnsi="宋体" w:hint="eastAsia"/>
          <w:color w:val="365F91"/>
          <w:sz w:val="18"/>
          <w:szCs w:val="18"/>
        </w:rPr>
        <w:t>，人名的英文写法，姓大写，</w:t>
      </w:r>
      <w:proofErr w:type="gramStart"/>
      <w:r>
        <w:rPr>
          <w:rFonts w:ascii="宋体" w:hAnsi="宋体" w:hint="eastAsia"/>
          <w:color w:val="365F91"/>
          <w:sz w:val="18"/>
          <w:szCs w:val="18"/>
        </w:rPr>
        <w:t>名首字母</w:t>
      </w:r>
      <w:proofErr w:type="gramEnd"/>
      <w:r>
        <w:rPr>
          <w:rFonts w:ascii="宋体" w:hAnsi="宋体" w:hint="eastAsia"/>
          <w:color w:val="365F91"/>
          <w:sz w:val="18"/>
          <w:szCs w:val="18"/>
        </w:rPr>
        <w:t>大写，中间不加连字符</w:t>
      </w:r>
      <w:r>
        <w:rPr>
          <w:rFonts w:ascii="汉仪中楷简" w:eastAsia="汉仪中楷简" w:hint="eastAsia"/>
          <w:color w:val="365F91"/>
          <w:sz w:val="18"/>
          <w:szCs w:val="18"/>
        </w:rPr>
        <w:t>）</w:t>
      </w:r>
    </w:p>
    <w:p w:rsidR="009D67B6" w:rsidRDefault="009D67B6" w:rsidP="009D67B6">
      <w:pPr>
        <w:numPr>
          <w:ilvl w:val="0"/>
          <w:numId w:val="6"/>
        </w:numPr>
        <w:spacing w:afterLines="100" w:after="240"/>
        <w:ind w:leftChars="200" w:left="757" w:rightChars="200" w:right="400" w:hanging="357"/>
        <w:jc w:val="center"/>
        <w:rPr>
          <w:rFonts w:hint="eastAsia"/>
          <w:szCs w:val="21"/>
        </w:rPr>
      </w:pPr>
      <w:r>
        <w:rPr>
          <w:rFonts w:hint="eastAsia"/>
          <w:szCs w:val="21"/>
        </w:rPr>
        <w:t>Name of workplace,</w:t>
      </w:r>
      <w:r>
        <w:rPr>
          <w:szCs w:val="21"/>
        </w:rPr>
        <w:t xml:space="preserve"> C</w:t>
      </w:r>
      <w:r>
        <w:rPr>
          <w:rFonts w:hint="eastAsia"/>
          <w:szCs w:val="21"/>
        </w:rPr>
        <w:t xml:space="preserve">ity, </w:t>
      </w:r>
      <w:r>
        <w:rPr>
          <w:rFonts w:hint="eastAsia"/>
        </w:rPr>
        <w:t>P</w:t>
      </w:r>
      <w:r>
        <w:t>ostcode</w:t>
      </w:r>
      <w:r>
        <w:rPr>
          <w:szCs w:val="21"/>
        </w:rPr>
        <w:t xml:space="preserve"> </w:t>
      </w:r>
      <w:r>
        <w:rPr>
          <w:rFonts w:hint="eastAsia"/>
          <w:szCs w:val="21"/>
        </w:rPr>
        <w:t>,</w:t>
      </w:r>
      <w:r>
        <w:rPr>
          <w:szCs w:val="21"/>
        </w:rPr>
        <w:t>China</w:t>
      </w:r>
      <w:r>
        <w:rPr>
          <w:szCs w:val="21"/>
        </w:rPr>
        <w:t>；</w:t>
      </w:r>
      <w:r>
        <w:rPr>
          <w:szCs w:val="21"/>
        </w:rPr>
        <w:t xml:space="preserve">2. </w:t>
      </w:r>
      <w:r>
        <w:rPr>
          <w:rFonts w:hint="eastAsia"/>
          <w:szCs w:val="21"/>
        </w:rPr>
        <w:t xml:space="preserve">Name of workplace, </w:t>
      </w:r>
      <w:r>
        <w:rPr>
          <w:szCs w:val="21"/>
        </w:rPr>
        <w:t>C</w:t>
      </w:r>
      <w:r>
        <w:rPr>
          <w:rFonts w:hint="eastAsia"/>
          <w:szCs w:val="21"/>
        </w:rPr>
        <w:t xml:space="preserve">ity, </w:t>
      </w:r>
      <w:r>
        <w:rPr>
          <w:rFonts w:hint="eastAsia"/>
        </w:rPr>
        <w:t>P</w:t>
      </w:r>
      <w:r>
        <w:t>ostcode</w:t>
      </w:r>
      <w:r>
        <w:rPr>
          <w:szCs w:val="21"/>
        </w:rPr>
        <w:t xml:space="preserve"> </w:t>
      </w:r>
      <w:r>
        <w:rPr>
          <w:rFonts w:hint="eastAsia"/>
          <w:szCs w:val="21"/>
        </w:rPr>
        <w:t>,</w:t>
      </w:r>
      <w:r>
        <w:rPr>
          <w:szCs w:val="21"/>
        </w:rPr>
        <w:t>China</w:t>
      </w:r>
      <w:r>
        <w:rPr>
          <w:szCs w:val="21"/>
        </w:rPr>
        <w:t>；</w:t>
      </w:r>
      <w:r>
        <w:rPr>
          <w:szCs w:val="21"/>
        </w:rPr>
        <w:t xml:space="preserve">3. </w:t>
      </w:r>
      <w:r>
        <w:rPr>
          <w:rFonts w:hint="eastAsia"/>
          <w:szCs w:val="21"/>
        </w:rPr>
        <w:t>Name of workplace,</w:t>
      </w:r>
      <w:r>
        <w:t xml:space="preserve"> </w:t>
      </w:r>
      <w:r>
        <w:rPr>
          <w:szCs w:val="21"/>
        </w:rPr>
        <w:t>C</w:t>
      </w:r>
      <w:r>
        <w:rPr>
          <w:rFonts w:hint="eastAsia"/>
          <w:szCs w:val="21"/>
        </w:rPr>
        <w:t>ity,</w:t>
      </w:r>
      <w:r>
        <w:t xml:space="preserve"> </w:t>
      </w:r>
      <w:r>
        <w:rPr>
          <w:rFonts w:hint="eastAsia"/>
        </w:rPr>
        <w:t>P</w:t>
      </w:r>
      <w:r>
        <w:t>ostcode</w:t>
      </w:r>
      <w:r>
        <w:rPr>
          <w:rFonts w:hint="eastAsia"/>
          <w:szCs w:val="21"/>
        </w:rPr>
        <w:t>,</w:t>
      </w:r>
      <w:r>
        <w:t xml:space="preserve"> </w:t>
      </w:r>
      <w:r>
        <w:rPr>
          <w:szCs w:val="21"/>
        </w:rPr>
        <w:t>China)</w:t>
      </w:r>
    </w:p>
    <w:p w:rsidR="009D67B6" w:rsidRDefault="009D67B6" w:rsidP="009D67B6">
      <w:pPr>
        <w:ind w:left="777" w:rightChars="200" w:right="400"/>
        <w:jc w:val="center"/>
        <w:rPr>
          <w:rFonts w:ascii="汉仪中楷简" w:eastAsia="汉仪中楷简" w:hint="eastAsia"/>
          <w:color w:val="365F91"/>
          <w:sz w:val="18"/>
          <w:szCs w:val="18"/>
        </w:rPr>
      </w:pPr>
      <w:r>
        <w:rPr>
          <w:rFonts w:ascii="汉仪中楷简" w:eastAsia="汉仪中楷简" w:hint="eastAsia"/>
          <w:color w:val="365F91"/>
          <w:sz w:val="18"/>
          <w:szCs w:val="18"/>
        </w:rPr>
        <w:t>（</w:t>
      </w:r>
      <w:r>
        <w:rPr>
          <w:rFonts w:ascii="宋体" w:hAnsi="宋体" w:hint="eastAsia"/>
          <w:color w:val="365F91"/>
          <w:sz w:val="18"/>
          <w:szCs w:val="18"/>
        </w:rPr>
        <w:t>作者</w:t>
      </w:r>
      <w:r>
        <w:rPr>
          <w:rFonts w:ascii="宋体" w:hAnsi="宋体"/>
          <w:color w:val="365F91"/>
          <w:sz w:val="18"/>
          <w:szCs w:val="18"/>
        </w:rPr>
        <w:t>单位及通讯地址用五号字体、居中排，全部内容置于括号之中</w:t>
      </w:r>
      <w:r>
        <w:rPr>
          <w:rFonts w:ascii="宋体" w:hAnsi="宋体" w:hint="eastAsia"/>
          <w:color w:val="365F91"/>
          <w:sz w:val="18"/>
          <w:szCs w:val="18"/>
        </w:rPr>
        <w:t>，段后空一行</w:t>
      </w:r>
      <w:r>
        <w:rPr>
          <w:rFonts w:ascii="汉仪中楷简" w:eastAsia="汉仪中楷简" w:hint="eastAsia"/>
          <w:color w:val="365F91"/>
          <w:sz w:val="18"/>
          <w:szCs w:val="18"/>
        </w:rPr>
        <w:t>）</w:t>
      </w:r>
    </w:p>
    <w:p w:rsidR="009D67B6" w:rsidRDefault="009D67B6" w:rsidP="009D67B6">
      <w:pPr>
        <w:ind w:leftChars="200" w:left="400" w:rightChars="200" w:right="400"/>
        <w:rPr>
          <w:rFonts w:hint="eastAsia"/>
          <w:b/>
          <w:szCs w:val="21"/>
        </w:rPr>
      </w:pPr>
    </w:p>
    <w:p w:rsidR="009D67B6" w:rsidRDefault="009D67B6" w:rsidP="009D67B6">
      <w:pPr>
        <w:ind w:leftChars="200" w:left="400" w:rightChars="200" w:right="400"/>
        <w:rPr>
          <w:rFonts w:ascii="汉仪中楷简" w:eastAsia="汉仪中楷简" w:hint="eastAsia"/>
          <w:color w:val="365F91"/>
          <w:sz w:val="18"/>
          <w:szCs w:val="18"/>
        </w:rPr>
      </w:pPr>
      <w:r>
        <w:rPr>
          <w:rFonts w:hint="eastAsia"/>
          <w:b/>
          <w:szCs w:val="21"/>
        </w:rPr>
        <w:t>Abstract:</w:t>
      </w:r>
      <w:r>
        <w:rPr>
          <w:szCs w:val="30"/>
        </w:rPr>
        <w:t xml:space="preserve"> </w:t>
      </w:r>
      <w:r>
        <w:rPr>
          <w:rFonts w:ascii="汉仪中楷简" w:eastAsia="汉仪中楷简" w:hint="eastAsia"/>
          <w:color w:val="365F91"/>
          <w:sz w:val="18"/>
          <w:szCs w:val="18"/>
        </w:rPr>
        <w:t>（</w:t>
      </w:r>
      <w:r>
        <w:rPr>
          <w:rFonts w:ascii="宋体" w:hAnsi="宋体"/>
          <w:color w:val="365F91"/>
          <w:sz w:val="18"/>
          <w:szCs w:val="18"/>
        </w:rPr>
        <w:t>摘要，</w:t>
      </w:r>
      <w:r>
        <w:rPr>
          <w:rFonts w:ascii="宋体" w:hAnsi="宋体" w:hint="eastAsia"/>
          <w:color w:val="365F91"/>
          <w:sz w:val="18"/>
          <w:szCs w:val="18"/>
        </w:rPr>
        <w:t>“</w:t>
      </w:r>
      <w:r>
        <w:rPr>
          <w:rFonts w:ascii="宋体" w:hAnsi="宋体"/>
          <w:color w:val="365F91"/>
          <w:sz w:val="18"/>
          <w:szCs w:val="18"/>
        </w:rPr>
        <w:t>Abstract</w:t>
      </w:r>
      <w:r>
        <w:rPr>
          <w:rFonts w:ascii="宋体" w:hAnsi="宋体" w:hint="eastAsia"/>
          <w:color w:val="365F91"/>
          <w:sz w:val="18"/>
          <w:szCs w:val="18"/>
        </w:rPr>
        <w:t>”一词五号加粗，内容五号字体，不少于200个词</w:t>
      </w:r>
      <w:r>
        <w:rPr>
          <w:rFonts w:ascii="汉仪中楷简" w:eastAsia="汉仪中楷简" w:hint="eastAsia"/>
          <w:color w:val="365F91"/>
          <w:sz w:val="18"/>
          <w:szCs w:val="18"/>
        </w:rPr>
        <w:t>）</w:t>
      </w:r>
    </w:p>
    <w:p w:rsidR="009D67B6" w:rsidRDefault="009D67B6" w:rsidP="009D67B6">
      <w:pPr>
        <w:ind w:leftChars="200" w:left="400" w:rightChars="200" w:right="400"/>
        <w:rPr>
          <w:rFonts w:ascii="宋体" w:hAnsi="宋体" w:hint="eastAsia"/>
          <w:color w:val="365F91"/>
          <w:sz w:val="18"/>
          <w:szCs w:val="18"/>
        </w:rPr>
      </w:pPr>
      <w:r>
        <w:rPr>
          <w:rFonts w:hint="eastAsia"/>
          <w:b/>
          <w:szCs w:val="21"/>
        </w:rPr>
        <w:t>Keywords:</w:t>
      </w:r>
      <w:r>
        <w:rPr>
          <w:rFonts w:hint="eastAsia"/>
        </w:rPr>
        <w:t>word1, word2, word3 (should be between 3 to 5 words)</w:t>
      </w:r>
      <w:r>
        <w:rPr>
          <w:rFonts w:hint="eastAsia"/>
          <w:szCs w:val="30"/>
        </w:rPr>
        <w:t xml:space="preserve"> </w:t>
      </w:r>
      <w:r>
        <w:rPr>
          <w:rFonts w:ascii="宋体" w:hAnsi="宋体" w:hint="eastAsia"/>
          <w:color w:val="365F91"/>
          <w:sz w:val="18"/>
          <w:szCs w:val="18"/>
        </w:rPr>
        <w:t>（关键词，“Keywords”一词五号加粗，内容五号字体,关键词之间用逗号隔开）</w:t>
      </w:r>
    </w:p>
    <w:p w:rsidR="009D67B6" w:rsidRDefault="009D67B6" w:rsidP="009D67B6">
      <w:pPr>
        <w:ind w:leftChars="200" w:left="400" w:rightChars="200" w:right="400"/>
        <w:rPr>
          <w:rFonts w:ascii="汉仪中楷简" w:eastAsia="汉仪中楷简" w:hint="eastAsia"/>
          <w:color w:val="FF0000"/>
          <w:szCs w:val="21"/>
        </w:rPr>
      </w:pPr>
      <w:r>
        <w:rPr>
          <w:rFonts w:ascii="汉仪中楷简" w:eastAsia="汉仪中楷简" w:hint="eastAsia"/>
          <w:color w:val="FF0000"/>
          <w:szCs w:val="21"/>
        </w:rPr>
        <w:t>（正文之前的所有内容左右各缩进2字符）</w:t>
      </w:r>
    </w:p>
    <w:p w:rsidR="009D67B6" w:rsidRDefault="009D67B6" w:rsidP="009D67B6">
      <w:pPr>
        <w:ind w:leftChars="200" w:left="400" w:rightChars="200" w:right="400"/>
        <w:rPr>
          <w:rFonts w:ascii="汉仪中楷简" w:eastAsia="汉仪中楷简" w:hint="eastAsia"/>
          <w:color w:val="365F91"/>
          <w:sz w:val="18"/>
          <w:szCs w:val="18"/>
        </w:rPr>
      </w:pPr>
      <w:r>
        <w:rPr>
          <w:rFonts w:hint="eastAsia"/>
          <w:szCs w:val="30"/>
        </w:rPr>
        <w:t>作者单位与摘要之间、关键词与正文之间分别空一行。</w:t>
      </w:r>
    </w:p>
    <w:p w:rsidR="009D67B6" w:rsidRDefault="009D67B6" w:rsidP="009D67B6">
      <w:pPr>
        <w:pStyle w:val="1"/>
        <w:spacing w:beforeLines="50" w:before="120" w:afterLines="50" w:after="120"/>
        <w:rPr>
          <w:rFonts w:ascii="宋体" w:hAnsi="宋体" w:hint="eastAsia"/>
        </w:rPr>
      </w:pPr>
      <w:r>
        <w:rPr>
          <w:rFonts w:ascii="宋体" w:hAnsi="宋体" w:hint="eastAsia"/>
        </w:rPr>
        <w:t>单击此处输入标题</w:t>
      </w:r>
      <w:r>
        <w:rPr>
          <w:rFonts w:ascii="汉仪中楷简" w:eastAsia="汉仪中楷简" w:hint="eastAsia"/>
          <w:color w:val="365F91"/>
          <w:sz w:val="18"/>
          <w:szCs w:val="18"/>
        </w:rPr>
        <w:t>（一级标题宋体、加粗、四号，段前段后各空0.5行）</w:t>
      </w:r>
    </w:p>
    <w:p w:rsidR="009D67B6" w:rsidRDefault="009D67B6" w:rsidP="009D67B6">
      <w:pPr>
        <w:ind w:firstLine="420"/>
        <w:rPr>
          <w:rFonts w:hint="eastAsia"/>
        </w:rPr>
      </w:pPr>
      <w:r>
        <w:t>论文要求主题明确、数据可靠、逻辑严密、文字精炼，遵守我国著作权法。</w:t>
      </w:r>
    </w:p>
    <w:p w:rsidR="009D67B6" w:rsidRDefault="009D67B6" w:rsidP="009D67B6">
      <w:pPr>
        <w:pStyle w:val="2"/>
        <w:spacing w:beforeLines="50" w:before="120" w:afterLines="50" w:after="120"/>
        <w:rPr>
          <w:rFonts w:ascii="宋体" w:eastAsia="宋体" w:hAnsi="宋体" w:hint="eastAsia"/>
          <w:sz w:val="24"/>
          <w:szCs w:val="24"/>
        </w:rPr>
      </w:pPr>
      <w:r>
        <w:rPr>
          <w:rFonts w:ascii="宋体" w:eastAsia="宋体" w:hAnsi="宋体" w:hint="eastAsia"/>
          <w:sz w:val="24"/>
          <w:szCs w:val="24"/>
        </w:rPr>
        <w:lastRenderedPageBreak/>
        <w:t>单击此处输入标题</w:t>
      </w:r>
      <w:r>
        <w:rPr>
          <w:rFonts w:ascii="汉仪中楷简" w:eastAsia="汉仪中楷简" w:hint="eastAsia"/>
          <w:color w:val="365F91"/>
          <w:sz w:val="18"/>
          <w:szCs w:val="18"/>
        </w:rPr>
        <w:t>（二级标题宋体、加粗、</w:t>
      </w:r>
      <w:r>
        <w:rPr>
          <w:rFonts w:ascii="汉仪中楷简" w:eastAsia="汉仪中楷简" w:hint="eastAsia"/>
          <w:color w:val="365F91"/>
          <w:kern w:val="44"/>
          <w:sz w:val="18"/>
          <w:szCs w:val="18"/>
        </w:rPr>
        <w:t>小四号，段前段后各空0.5行）</w:t>
      </w:r>
    </w:p>
    <w:p w:rsidR="009D67B6" w:rsidRDefault="009D67B6" w:rsidP="009D67B6">
      <w:pPr>
        <w:pStyle w:val="a4"/>
        <w:rPr>
          <w:rFonts w:hint="eastAsia"/>
        </w:rPr>
      </w:pPr>
      <w:r>
        <w:t>题名应恰当简明地反映文章的特定内容，不宜使用非公知的缩略词、首字母缩写字符、代号等，也不能将原形词和缩略词同时列出；一般不用副题名。</w:t>
      </w:r>
    </w:p>
    <w:p w:rsidR="009D67B6" w:rsidRDefault="009D67B6" w:rsidP="009D67B6">
      <w:pPr>
        <w:pStyle w:val="3"/>
        <w:spacing w:beforeLines="50" w:before="120" w:afterLines="50" w:after="120"/>
        <w:rPr>
          <w:rFonts w:hint="eastAsia"/>
        </w:rPr>
      </w:pPr>
      <w:r>
        <w:rPr>
          <w:rFonts w:hint="eastAsia"/>
        </w:rPr>
        <w:t>单击此处输入标题</w:t>
      </w:r>
      <w:r>
        <w:rPr>
          <w:rFonts w:ascii="汉仪中楷简" w:eastAsia="汉仪中楷简" w:hint="eastAsia"/>
          <w:color w:val="365F91"/>
          <w:sz w:val="18"/>
          <w:szCs w:val="18"/>
        </w:rPr>
        <w:t>（三级标题宋体、加粗</w:t>
      </w:r>
      <w:r>
        <w:rPr>
          <w:rFonts w:ascii="汉仪中楷简" w:eastAsia="汉仪中楷简" w:hint="eastAsia"/>
          <w:color w:val="365F91"/>
          <w:kern w:val="44"/>
          <w:sz w:val="18"/>
          <w:szCs w:val="18"/>
        </w:rPr>
        <w:t>、五号，段前段后各空0.5行）</w:t>
      </w:r>
    </w:p>
    <w:p w:rsidR="009D67B6" w:rsidRDefault="009D67B6" w:rsidP="009D67B6">
      <w:pPr>
        <w:pStyle w:val="a4"/>
        <w:spacing w:line="360" w:lineRule="exact"/>
        <w:rPr>
          <w:rFonts w:hAnsi="宋体" w:hint="eastAsia"/>
          <w:color w:val="FF0000"/>
        </w:rPr>
      </w:pPr>
      <w:r>
        <w:rPr>
          <w:rFonts w:hAnsi="宋体" w:hint="eastAsia"/>
          <w:color w:val="FF0000"/>
        </w:rPr>
        <w:t>（注：当两级标题在一起时，将两级标题看成一体，两级标题间</w:t>
      </w:r>
      <w:proofErr w:type="gramStart"/>
      <w:r>
        <w:rPr>
          <w:rFonts w:hAnsi="宋体" w:hint="eastAsia"/>
          <w:color w:val="FF0000"/>
        </w:rPr>
        <w:t>不</w:t>
      </w:r>
      <w:proofErr w:type="gramEnd"/>
      <w:r>
        <w:rPr>
          <w:rFonts w:hAnsi="宋体" w:hint="eastAsia"/>
          <w:color w:val="FF0000"/>
        </w:rPr>
        <w:t>空行，上面（上级标题）</w:t>
      </w:r>
      <w:proofErr w:type="gramStart"/>
      <w:r>
        <w:rPr>
          <w:rFonts w:hAnsi="宋体" w:hint="eastAsia"/>
          <w:color w:val="FF0000"/>
        </w:rPr>
        <w:t>前空</w:t>
      </w:r>
      <w:proofErr w:type="gramEnd"/>
      <w:r>
        <w:rPr>
          <w:rFonts w:hAnsi="宋体" w:hint="eastAsia"/>
          <w:color w:val="FF0000"/>
        </w:rPr>
        <w:t>0.5</w:t>
      </w:r>
      <w:r>
        <w:rPr>
          <w:rFonts w:hAnsi="宋体" w:hint="eastAsia"/>
          <w:color w:val="FF0000"/>
        </w:rPr>
        <w:t>行，下面（下级标题）后空</w:t>
      </w:r>
      <w:r>
        <w:rPr>
          <w:rFonts w:hAnsi="宋体" w:hint="eastAsia"/>
          <w:color w:val="FF0000"/>
        </w:rPr>
        <w:t>0.5</w:t>
      </w:r>
      <w:r>
        <w:rPr>
          <w:rFonts w:hAnsi="宋体" w:hint="eastAsia"/>
          <w:color w:val="FF0000"/>
        </w:rPr>
        <w:t>行。）</w:t>
      </w:r>
    </w:p>
    <w:p w:rsidR="009D67B6" w:rsidRDefault="009D67B6" w:rsidP="009D67B6">
      <w:pPr>
        <w:pStyle w:val="a4"/>
        <w:spacing w:line="360" w:lineRule="exact"/>
        <w:rPr>
          <w:rFonts w:hAnsi="宋体" w:hint="eastAsia"/>
        </w:rPr>
      </w:pPr>
      <w:r>
        <w:rPr>
          <w:rFonts w:hAnsi="宋体"/>
        </w:rPr>
        <w:t>下接正文。</w:t>
      </w:r>
    </w:p>
    <w:p w:rsidR="009D67B6" w:rsidRDefault="009D67B6" w:rsidP="009D67B6">
      <w:pPr>
        <w:keepNext/>
        <w:spacing w:beforeLines="50" w:before="120" w:afterLines="50" w:after="120"/>
        <w:jc w:val="center"/>
        <w:rPr>
          <w:rFonts w:eastAsia="黑体" w:hint="eastAsia"/>
          <w:bCs/>
        </w:rPr>
      </w:pPr>
      <w:r>
        <w:rPr>
          <w:rFonts w:eastAsia="黑体" w:hint="eastAsia"/>
          <w:bCs/>
        </w:rPr>
        <w:t>参考文献</w:t>
      </w:r>
    </w:p>
    <w:p w:rsidR="009D67B6" w:rsidRDefault="009D67B6" w:rsidP="009D67B6">
      <w:pPr>
        <w:keepNext/>
        <w:spacing w:beforeLines="50" w:before="120" w:afterLines="50" w:after="120"/>
        <w:jc w:val="center"/>
        <w:rPr>
          <w:rFonts w:ascii="汉仪中楷简" w:eastAsia="汉仪中楷简" w:hint="eastAsia"/>
          <w:b/>
          <w:color w:val="365F91"/>
          <w:sz w:val="18"/>
          <w:szCs w:val="18"/>
        </w:rPr>
      </w:pPr>
      <w:r>
        <w:rPr>
          <w:rFonts w:ascii="汉仪中楷简" w:eastAsia="汉仪中楷简" w:hint="eastAsia"/>
          <w:b/>
          <w:color w:val="365F91"/>
          <w:sz w:val="18"/>
          <w:szCs w:val="18"/>
        </w:rPr>
        <w:t>（“参考文献”四字作为标题，五号黑体，居中，段前段后各空0.5行）</w:t>
      </w:r>
    </w:p>
    <w:p w:rsidR="009D67B6" w:rsidRDefault="009D67B6" w:rsidP="009D67B6">
      <w:pPr>
        <w:pStyle w:val="Reference"/>
        <w:numPr>
          <w:ilvl w:val="0"/>
          <w:numId w:val="5"/>
        </w:numPr>
        <w:tabs>
          <w:tab w:val="left" w:pos="420"/>
        </w:tabs>
        <w:rPr>
          <w:sz w:val="18"/>
          <w:szCs w:val="18"/>
        </w:rPr>
      </w:pPr>
      <w:r>
        <w:rPr>
          <w:rFonts w:hAnsi="宋体"/>
          <w:sz w:val="18"/>
          <w:szCs w:val="18"/>
        </w:rPr>
        <w:t>作者</w:t>
      </w:r>
      <w:r>
        <w:rPr>
          <w:sz w:val="18"/>
          <w:szCs w:val="18"/>
        </w:rPr>
        <w:t>1</w:t>
      </w:r>
      <w:r>
        <w:rPr>
          <w:rFonts w:hAnsi="宋体"/>
          <w:sz w:val="18"/>
          <w:szCs w:val="18"/>
        </w:rPr>
        <w:t>，作者</w:t>
      </w:r>
      <w:r>
        <w:rPr>
          <w:sz w:val="18"/>
          <w:szCs w:val="18"/>
        </w:rPr>
        <w:t>2</w:t>
      </w:r>
      <w:r>
        <w:rPr>
          <w:rFonts w:hAnsi="宋体"/>
          <w:sz w:val="18"/>
          <w:szCs w:val="18"/>
        </w:rPr>
        <w:t>，作者</w:t>
      </w:r>
      <w:r>
        <w:rPr>
          <w:sz w:val="18"/>
          <w:szCs w:val="18"/>
        </w:rPr>
        <w:t>3</w:t>
      </w:r>
      <w:r>
        <w:rPr>
          <w:rFonts w:hAnsi="宋体"/>
          <w:sz w:val="18"/>
          <w:szCs w:val="18"/>
        </w:rPr>
        <w:t>，等</w:t>
      </w:r>
      <w:r>
        <w:rPr>
          <w:sz w:val="18"/>
          <w:szCs w:val="18"/>
        </w:rPr>
        <w:t xml:space="preserve">. </w:t>
      </w:r>
      <w:r>
        <w:rPr>
          <w:rFonts w:hAnsi="宋体"/>
          <w:sz w:val="18"/>
          <w:szCs w:val="18"/>
        </w:rPr>
        <w:t>期刊论文题名</w:t>
      </w:r>
      <w:r>
        <w:rPr>
          <w:sz w:val="18"/>
          <w:szCs w:val="18"/>
        </w:rPr>
        <w:t xml:space="preserve">[J]. </w:t>
      </w:r>
      <w:r>
        <w:rPr>
          <w:rFonts w:hAnsi="宋体"/>
          <w:sz w:val="18"/>
          <w:szCs w:val="18"/>
        </w:rPr>
        <w:t>刊名，出版年份，卷（期）：起</w:t>
      </w:r>
      <w:r>
        <w:rPr>
          <w:rFonts w:hAnsi="宋体" w:hint="eastAsia"/>
          <w:sz w:val="18"/>
          <w:szCs w:val="18"/>
        </w:rPr>
        <w:t>-</w:t>
      </w:r>
      <w:r>
        <w:rPr>
          <w:rFonts w:hAnsi="宋体"/>
          <w:sz w:val="18"/>
          <w:szCs w:val="18"/>
        </w:rPr>
        <w:t>止页码</w:t>
      </w:r>
      <w:r>
        <w:rPr>
          <w:sz w:val="18"/>
          <w:szCs w:val="18"/>
        </w:rPr>
        <w:t>.</w:t>
      </w:r>
    </w:p>
    <w:p w:rsidR="009D67B6" w:rsidRDefault="009D67B6" w:rsidP="009D67B6">
      <w:pPr>
        <w:pStyle w:val="Reference"/>
        <w:numPr>
          <w:ilvl w:val="0"/>
          <w:numId w:val="5"/>
        </w:numPr>
        <w:tabs>
          <w:tab w:val="left" w:pos="420"/>
        </w:tabs>
        <w:rPr>
          <w:sz w:val="18"/>
          <w:szCs w:val="18"/>
        </w:rPr>
      </w:pPr>
      <w:r>
        <w:rPr>
          <w:rFonts w:hAnsi="宋体"/>
          <w:sz w:val="18"/>
          <w:szCs w:val="18"/>
        </w:rPr>
        <w:t>作者</w:t>
      </w:r>
      <w:r>
        <w:rPr>
          <w:sz w:val="18"/>
          <w:szCs w:val="18"/>
        </w:rPr>
        <w:t xml:space="preserve">. </w:t>
      </w:r>
      <w:r>
        <w:rPr>
          <w:rFonts w:hAnsi="宋体"/>
          <w:sz w:val="18"/>
          <w:szCs w:val="18"/>
        </w:rPr>
        <w:t>书名</w:t>
      </w:r>
      <w:r>
        <w:rPr>
          <w:sz w:val="18"/>
          <w:szCs w:val="18"/>
        </w:rPr>
        <w:t xml:space="preserve">[M]. </w:t>
      </w:r>
      <w:r>
        <w:rPr>
          <w:rFonts w:hAnsi="宋体"/>
          <w:sz w:val="18"/>
          <w:szCs w:val="18"/>
        </w:rPr>
        <w:t>版本，出版地：出版者，出版年：起</w:t>
      </w:r>
      <w:r>
        <w:rPr>
          <w:rFonts w:hAnsi="宋体" w:hint="eastAsia"/>
          <w:sz w:val="18"/>
          <w:szCs w:val="18"/>
        </w:rPr>
        <w:t>-</w:t>
      </w:r>
      <w:r>
        <w:rPr>
          <w:rFonts w:hAnsi="宋体"/>
          <w:sz w:val="18"/>
          <w:szCs w:val="18"/>
        </w:rPr>
        <w:t>止页码</w:t>
      </w:r>
      <w:r>
        <w:rPr>
          <w:sz w:val="18"/>
          <w:szCs w:val="18"/>
        </w:rPr>
        <w:t>.</w:t>
      </w:r>
    </w:p>
    <w:p w:rsidR="009D67B6" w:rsidRDefault="009D67B6" w:rsidP="009D67B6">
      <w:pPr>
        <w:pStyle w:val="Reference"/>
        <w:numPr>
          <w:ilvl w:val="0"/>
          <w:numId w:val="0"/>
        </w:numPr>
        <w:jc w:val="center"/>
        <w:rPr>
          <w:rFonts w:ascii="汉仪中楷简" w:eastAsia="汉仪中楷简" w:hint="eastAsia"/>
          <w:color w:val="365F91"/>
          <w:sz w:val="18"/>
          <w:szCs w:val="18"/>
        </w:rPr>
      </w:pPr>
      <w:r>
        <w:rPr>
          <w:rFonts w:ascii="汉仪中楷简" w:eastAsia="汉仪中楷简" w:hint="eastAsia"/>
          <w:color w:val="365F91"/>
          <w:sz w:val="18"/>
          <w:szCs w:val="18"/>
        </w:rPr>
        <w:t>（参考文献内容用小五号宋体）</w:t>
      </w:r>
    </w:p>
    <w:p w:rsidR="009D67B6" w:rsidRDefault="009D67B6" w:rsidP="009D67B6">
      <w:pPr>
        <w:pStyle w:val="Reference"/>
        <w:numPr>
          <w:ilvl w:val="0"/>
          <w:numId w:val="0"/>
        </w:numPr>
        <w:wordWrap w:val="0"/>
        <w:jc w:val="right"/>
        <w:rPr>
          <w:rFonts w:ascii="楷体_GB2312" w:eastAsia="楷体_GB2312" w:hint="eastAsia"/>
          <w:b/>
          <w:sz w:val="18"/>
          <w:szCs w:val="18"/>
        </w:rPr>
      </w:pPr>
      <w:r>
        <w:rPr>
          <w:rFonts w:ascii="楷体_GB2312" w:eastAsia="楷体_GB2312" w:hint="eastAsia"/>
          <w:b/>
          <w:sz w:val="18"/>
          <w:szCs w:val="18"/>
        </w:rPr>
        <w:t>（责任编辑  ***，***）</w:t>
      </w:r>
    </w:p>
    <w:p w:rsidR="009D67B6" w:rsidRDefault="009D67B6" w:rsidP="009D67B6">
      <w:pPr>
        <w:pStyle w:val="Reference"/>
        <w:numPr>
          <w:ilvl w:val="0"/>
          <w:numId w:val="0"/>
        </w:numPr>
        <w:jc w:val="right"/>
        <w:rPr>
          <w:rFonts w:ascii="汉仪中楷简" w:eastAsia="汉仪中楷简"/>
          <w:color w:val="365F91"/>
          <w:sz w:val="18"/>
          <w:szCs w:val="18"/>
        </w:rPr>
      </w:pPr>
      <w:r>
        <w:rPr>
          <w:rFonts w:ascii="汉仪中楷简" w:eastAsia="汉仪中楷简" w:hint="eastAsia"/>
          <w:color w:val="365F91"/>
          <w:sz w:val="18"/>
          <w:szCs w:val="18"/>
        </w:rPr>
        <w:t>（责编为小五号楷体_GB2312加粗，居右，“责任编辑”与编辑</w:t>
      </w:r>
      <w:proofErr w:type="gramStart"/>
      <w:r>
        <w:rPr>
          <w:rFonts w:ascii="汉仪中楷简" w:eastAsia="汉仪中楷简" w:hint="eastAsia"/>
          <w:color w:val="365F91"/>
          <w:sz w:val="18"/>
          <w:szCs w:val="18"/>
        </w:rPr>
        <w:t>姓名间空2个</w:t>
      </w:r>
      <w:proofErr w:type="gramEnd"/>
      <w:r>
        <w:rPr>
          <w:rFonts w:ascii="汉仪中楷简" w:eastAsia="汉仪中楷简" w:hint="eastAsia"/>
          <w:color w:val="365F91"/>
          <w:sz w:val="18"/>
          <w:szCs w:val="18"/>
        </w:rPr>
        <w:t>字符，</w:t>
      </w:r>
      <w:proofErr w:type="gramStart"/>
      <w:r>
        <w:rPr>
          <w:rFonts w:ascii="汉仪中楷简" w:eastAsia="汉仪中楷简" w:hint="eastAsia"/>
          <w:color w:val="365F91"/>
          <w:sz w:val="18"/>
          <w:szCs w:val="18"/>
        </w:rPr>
        <w:t>段前空</w:t>
      </w:r>
      <w:proofErr w:type="gramEnd"/>
      <w:r>
        <w:rPr>
          <w:rFonts w:ascii="汉仪中楷简" w:eastAsia="汉仪中楷简" w:hint="eastAsia"/>
          <w:color w:val="365F91"/>
          <w:sz w:val="18"/>
          <w:szCs w:val="18"/>
        </w:rPr>
        <w:t>1行；多名责编中间用逗号隔开）</w:t>
      </w:r>
    </w:p>
    <w:p w:rsidR="009D67B6" w:rsidRDefault="009D67B6" w:rsidP="009D67B6">
      <w:pPr>
        <w:pStyle w:val="Reference"/>
        <w:numPr>
          <w:ilvl w:val="0"/>
          <w:numId w:val="0"/>
        </w:numPr>
        <w:spacing w:beforeLines="100" w:before="240" w:afterLines="50" w:after="120"/>
        <w:jc w:val="center"/>
        <w:rPr>
          <w:rFonts w:eastAsia="黑体" w:hint="eastAsia"/>
          <w:sz w:val="32"/>
          <w:szCs w:val="32"/>
        </w:rPr>
      </w:pPr>
      <w:r>
        <w:rPr>
          <w:rFonts w:ascii="汉仪中楷简" w:eastAsia="汉仪中楷简"/>
          <w:color w:val="365F91"/>
          <w:sz w:val="18"/>
          <w:szCs w:val="18"/>
        </w:rPr>
        <w:br w:type="page"/>
      </w:r>
      <w:r>
        <w:rPr>
          <w:rFonts w:eastAsia="黑体" w:hint="eastAsia"/>
          <w:sz w:val="32"/>
          <w:szCs w:val="32"/>
        </w:rPr>
        <w:lastRenderedPageBreak/>
        <w:t>谐振式无线电能传输系统损耗模型</w:t>
      </w:r>
      <w:r>
        <w:footnoteReference w:customMarkFollows="1" w:id="2"/>
        <w:sym w:font="Symbol" w:char="F020"/>
      </w:r>
    </w:p>
    <w:p w:rsidR="009D67B6" w:rsidRDefault="009D67B6" w:rsidP="009D67B6">
      <w:pPr>
        <w:pStyle w:val="Author"/>
        <w:spacing w:afterLines="50" w:after="120"/>
        <w:ind w:leftChars="200" w:left="400" w:rightChars="200" w:right="400"/>
        <w:rPr>
          <w:rFonts w:ascii="楷体_GB2312" w:eastAsia="楷体_GB2312" w:hint="eastAsia"/>
          <w:sz w:val="30"/>
          <w:szCs w:val="30"/>
          <w:vertAlign w:val="superscript"/>
        </w:rPr>
      </w:pPr>
      <w:r>
        <w:rPr>
          <w:rFonts w:ascii="楷体_GB2312" w:eastAsia="楷体_GB2312" w:hint="eastAsia"/>
          <w:sz w:val="30"/>
          <w:szCs w:val="30"/>
        </w:rPr>
        <w:t>王智慧，</w:t>
      </w:r>
      <w:proofErr w:type="gramStart"/>
      <w:r>
        <w:rPr>
          <w:rFonts w:ascii="楷体_GB2312" w:eastAsia="楷体_GB2312" w:hint="eastAsia"/>
          <w:sz w:val="30"/>
          <w:szCs w:val="30"/>
        </w:rPr>
        <w:t>吕</w:t>
      </w:r>
      <w:proofErr w:type="gramEnd"/>
      <w:r>
        <w:rPr>
          <w:rFonts w:ascii="楷体_GB2312" w:eastAsia="楷体_GB2312" w:hint="eastAsia"/>
          <w:sz w:val="30"/>
          <w:szCs w:val="30"/>
        </w:rPr>
        <w:t xml:space="preserve">  </w:t>
      </w:r>
      <w:proofErr w:type="gramStart"/>
      <w:r>
        <w:rPr>
          <w:rFonts w:ascii="楷体_GB2312" w:eastAsia="楷体_GB2312" w:hint="eastAsia"/>
          <w:sz w:val="30"/>
          <w:szCs w:val="30"/>
        </w:rPr>
        <w:t>潇</w:t>
      </w:r>
      <w:proofErr w:type="gramEnd"/>
      <w:r>
        <w:rPr>
          <w:rFonts w:ascii="楷体_GB2312" w:eastAsia="楷体_GB2312" w:hint="eastAsia"/>
          <w:sz w:val="30"/>
          <w:szCs w:val="30"/>
        </w:rPr>
        <w:t>, 孙  跃，苏玉刚</w:t>
      </w:r>
    </w:p>
    <w:p w:rsidR="009D67B6" w:rsidRDefault="009D67B6" w:rsidP="009D67B6">
      <w:pPr>
        <w:pStyle w:val="Affiliation"/>
        <w:spacing w:beforeLines="50" w:before="120" w:after="240"/>
        <w:ind w:leftChars="200" w:left="400" w:rightChars="200" w:right="400"/>
        <w:rPr>
          <w:rFonts w:hint="eastAsia"/>
          <w:sz w:val="21"/>
          <w:szCs w:val="21"/>
        </w:rPr>
      </w:pPr>
      <w:r>
        <w:rPr>
          <w:rFonts w:hAnsi="宋体" w:hint="eastAsia"/>
          <w:sz w:val="21"/>
          <w:szCs w:val="21"/>
        </w:rPr>
        <w:t>（重庆大学自动化学院</w:t>
      </w:r>
      <w:r>
        <w:rPr>
          <w:rFonts w:hAnsi="宋体"/>
          <w:sz w:val="21"/>
          <w:szCs w:val="21"/>
        </w:rPr>
        <w:t>，</w:t>
      </w:r>
      <w:r>
        <w:rPr>
          <w:rFonts w:hAnsi="宋体" w:hint="eastAsia"/>
          <w:sz w:val="21"/>
          <w:szCs w:val="21"/>
        </w:rPr>
        <w:t>重庆</w:t>
      </w:r>
      <w:r>
        <w:rPr>
          <w:rFonts w:hint="eastAsia"/>
          <w:sz w:val="21"/>
          <w:szCs w:val="21"/>
        </w:rPr>
        <w:t xml:space="preserve">  400030</w:t>
      </w:r>
      <w:r>
        <w:rPr>
          <w:rFonts w:hAnsi="宋体"/>
          <w:sz w:val="21"/>
          <w:szCs w:val="21"/>
        </w:rPr>
        <w:t>）</w:t>
      </w:r>
    </w:p>
    <w:p w:rsidR="009D67B6" w:rsidRDefault="009D67B6" w:rsidP="009D67B6">
      <w:pPr>
        <w:pStyle w:val="Abstract"/>
        <w:numPr>
          <w:ilvl w:val="0"/>
          <w:numId w:val="0"/>
        </w:numPr>
        <w:spacing w:before="120" w:after="120"/>
        <w:ind w:leftChars="200" w:left="400" w:rightChars="200" w:right="400"/>
        <w:rPr>
          <w:rFonts w:eastAsia="汉仪中楷简" w:cs="Times New Roman" w:hint="eastAsia"/>
          <w:szCs w:val="18"/>
        </w:rPr>
      </w:pPr>
      <w:r>
        <w:rPr>
          <w:rFonts w:eastAsia="黑体" w:hint="eastAsia"/>
        </w:rPr>
        <w:t>摘要：</w:t>
      </w:r>
      <w:r>
        <w:rPr>
          <w:rFonts w:hint="eastAsia"/>
        </w:rPr>
        <w:t>针对无线电能传输系统损耗的量化计算问题，本文以电流型谐振式无线电能传输系统为例，对其损耗进行了完整的分析与计算。考虑了电流型全桥谐振变换器开关管的旁路二极管和谐振回路带来的环流影响，使得建立的逆变器的损耗模型更为精确。该模型还</w:t>
      </w:r>
      <w:bookmarkStart w:id="1" w:name="OLE_LINK12"/>
      <w:bookmarkStart w:id="2" w:name="OLE_LINK13"/>
      <w:r>
        <w:rPr>
          <w:rFonts w:hint="eastAsia"/>
        </w:rPr>
        <w:t>充分考虑了高频效应带来的影响，给出了耦合机构的高频内阻计算公式</w:t>
      </w:r>
      <w:bookmarkEnd w:id="1"/>
      <w:bookmarkEnd w:id="2"/>
      <w:r>
        <w:rPr>
          <w:rFonts w:hint="eastAsia"/>
        </w:rPr>
        <w:t>。实验结果验证了模型的正确性和有效性。通过该模型可得到系统损耗的主要组成部分及主要决定因素，对无线电能传输系统的设计与改进具有重要的参考意义。</w:t>
      </w:r>
    </w:p>
    <w:p w:rsidR="009D67B6" w:rsidRDefault="009D67B6" w:rsidP="009D67B6">
      <w:pPr>
        <w:pStyle w:val="keywords"/>
        <w:numPr>
          <w:ilvl w:val="0"/>
          <w:numId w:val="0"/>
        </w:numPr>
        <w:spacing w:before="120" w:after="240"/>
        <w:ind w:leftChars="200" w:left="400" w:rightChars="200" w:right="400"/>
        <w:rPr>
          <w:rFonts w:eastAsia="汉仪中楷简" w:hint="eastAsia"/>
          <w:szCs w:val="18"/>
        </w:rPr>
      </w:pPr>
      <w:r>
        <w:rPr>
          <w:rFonts w:eastAsia="黑体" w:hint="eastAsia"/>
        </w:rPr>
        <w:t>关键词：</w:t>
      </w:r>
      <w:r>
        <w:rPr>
          <w:rFonts w:hint="eastAsia"/>
        </w:rPr>
        <w:t>电力电子；无线电能传输；全桥谐振变换器；损耗模型</w:t>
      </w:r>
    </w:p>
    <w:p w:rsidR="009D67B6" w:rsidRDefault="009D67B6" w:rsidP="009D67B6">
      <w:pPr>
        <w:ind w:leftChars="200" w:left="400" w:rightChars="200" w:right="400"/>
        <w:jc w:val="center"/>
        <w:rPr>
          <w:rFonts w:hint="eastAsia"/>
          <w:b/>
          <w:sz w:val="32"/>
          <w:szCs w:val="32"/>
        </w:rPr>
      </w:pPr>
      <w:r>
        <w:rPr>
          <w:rFonts w:hint="eastAsia"/>
          <w:b/>
          <w:sz w:val="32"/>
          <w:szCs w:val="32"/>
        </w:rPr>
        <w:t>Modeling of Power Loss in Resonant Wireless Power Transfer System</w:t>
      </w:r>
    </w:p>
    <w:p w:rsidR="009D67B6" w:rsidRDefault="009D67B6" w:rsidP="009D67B6">
      <w:pPr>
        <w:ind w:leftChars="200" w:left="400" w:rightChars="200" w:right="400"/>
        <w:jc w:val="center"/>
        <w:rPr>
          <w:rFonts w:hint="eastAsia"/>
          <w:sz w:val="28"/>
          <w:szCs w:val="28"/>
        </w:rPr>
      </w:pPr>
      <w:r>
        <w:rPr>
          <w:rFonts w:hint="eastAsia"/>
          <w:sz w:val="28"/>
          <w:szCs w:val="28"/>
        </w:rPr>
        <w:t xml:space="preserve">WANG </w:t>
      </w:r>
      <w:proofErr w:type="spellStart"/>
      <w:r>
        <w:rPr>
          <w:rFonts w:hint="eastAsia"/>
          <w:sz w:val="28"/>
          <w:szCs w:val="28"/>
        </w:rPr>
        <w:t>Zhihui</w:t>
      </w:r>
      <w:proofErr w:type="spellEnd"/>
      <w:r>
        <w:rPr>
          <w:rFonts w:hint="eastAsia"/>
          <w:sz w:val="28"/>
          <w:szCs w:val="28"/>
        </w:rPr>
        <w:t>，</w:t>
      </w:r>
      <w:r>
        <w:rPr>
          <w:rFonts w:hint="eastAsia"/>
          <w:sz w:val="28"/>
          <w:szCs w:val="28"/>
        </w:rPr>
        <w:t>LV Xiao</w:t>
      </w:r>
      <w:r>
        <w:rPr>
          <w:sz w:val="28"/>
          <w:szCs w:val="28"/>
        </w:rPr>
        <w:t>，</w:t>
      </w:r>
      <w:r>
        <w:rPr>
          <w:rFonts w:hint="eastAsia"/>
          <w:sz w:val="28"/>
          <w:szCs w:val="28"/>
        </w:rPr>
        <w:t>SUN Yue</w:t>
      </w:r>
      <w:r>
        <w:rPr>
          <w:rFonts w:hint="eastAsia"/>
          <w:sz w:val="28"/>
          <w:szCs w:val="28"/>
        </w:rPr>
        <w:t>，</w:t>
      </w:r>
      <w:r>
        <w:rPr>
          <w:rFonts w:hint="eastAsia"/>
          <w:sz w:val="28"/>
          <w:szCs w:val="28"/>
        </w:rPr>
        <w:t xml:space="preserve">SU </w:t>
      </w:r>
      <w:proofErr w:type="spellStart"/>
      <w:r>
        <w:rPr>
          <w:rFonts w:hint="eastAsia"/>
          <w:sz w:val="28"/>
          <w:szCs w:val="28"/>
        </w:rPr>
        <w:t>Yugang</w:t>
      </w:r>
      <w:proofErr w:type="spellEnd"/>
      <w:r>
        <w:rPr>
          <w:rFonts w:hint="eastAsia"/>
          <w:sz w:val="28"/>
          <w:szCs w:val="28"/>
        </w:rPr>
        <w:t xml:space="preserve"> </w:t>
      </w:r>
    </w:p>
    <w:p w:rsidR="009D67B6" w:rsidRDefault="009D67B6" w:rsidP="009D67B6">
      <w:pPr>
        <w:spacing w:afterLines="100" w:after="240"/>
        <w:ind w:leftChars="200" w:left="400" w:rightChars="200" w:right="400"/>
        <w:jc w:val="center"/>
        <w:rPr>
          <w:rFonts w:hint="eastAsia"/>
          <w:szCs w:val="21"/>
        </w:rPr>
      </w:pPr>
      <w:r>
        <w:rPr>
          <w:rFonts w:hint="eastAsia"/>
          <w:szCs w:val="21"/>
        </w:rPr>
        <w:t>(</w:t>
      </w:r>
      <w:r>
        <w:rPr>
          <w:szCs w:val="21"/>
        </w:rPr>
        <w:t xml:space="preserve">College of Automation Chongqing university, Chongqing, </w:t>
      </w:r>
      <w:proofErr w:type="gramStart"/>
      <w:r>
        <w:t>400030</w:t>
      </w:r>
      <w:r>
        <w:rPr>
          <w:szCs w:val="21"/>
        </w:rPr>
        <w:t xml:space="preserve"> ,China</w:t>
      </w:r>
      <w:proofErr w:type="gramEnd"/>
      <w:r>
        <w:rPr>
          <w:rFonts w:hint="eastAsia"/>
          <w:szCs w:val="21"/>
        </w:rPr>
        <w:t>)</w:t>
      </w:r>
    </w:p>
    <w:p w:rsidR="009D67B6" w:rsidRDefault="009D67B6" w:rsidP="009D67B6">
      <w:pPr>
        <w:ind w:leftChars="200" w:left="400" w:rightChars="200" w:right="400"/>
        <w:rPr>
          <w:rFonts w:eastAsia="汉仪中楷简" w:hint="eastAsia"/>
          <w:szCs w:val="21"/>
        </w:rPr>
      </w:pPr>
      <w:r>
        <w:rPr>
          <w:rFonts w:hint="eastAsia"/>
          <w:b/>
          <w:szCs w:val="21"/>
        </w:rPr>
        <w:t>Abstract:</w:t>
      </w:r>
      <w:r>
        <w:rPr>
          <w:szCs w:val="21"/>
        </w:rPr>
        <w:t xml:space="preserve"> </w:t>
      </w:r>
      <w:r>
        <w:rPr>
          <w:rFonts w:eastAsia="汉仪中楷简"/>
          <w:szCs w:val="21"/>
        </w:rPr>
        <w:t xml:space="preserve">Focusing on the power loss calculating problem in wireless power transfer system, a systematic way for </w:t>
      </w:r>
      <w:proofErr w:type="spellStart"/>
      <w:r>
        <w:rPr>
          <w:rFonts w:eastAsia="汉仪中楷简"/>
          <w:szCs w:val="21"/>
        </w:rPr>
        <w:t>analysing</w:t>
      </w:r>
      <w:proofErr w:type="spellEnd"/>
      <w:r>
        <w:rPr>
          <w:rFonts w:eastAsia="汉仪中楷简"/>
          <w:szCs w:val="21"/>
        </w:rPr>
        <w:t xml:space="preserve"> and calculating all the losses is presented in the case of current-fed resonant wireless power transfer system. In traditional analytical method the switching loss of IGBT has always be analyzed under the ideal condition. In fact, all components of resonant inverter are not ideal and the switching processes of them are interrelated thoroughly. So more accurate analyze result can be gained when influence of IGBT’s by pass diode and resonant circuit during switching process is considered. The high frequency effect is also taken into account in coils whose internal AC resistance is presented. The experimental results were in accord with analytic results of the presented model which can be known the determiner in power loss and provides reference value for improving the system.</w:t>
      </w:r>
    </w:p>
    <w:p w:rsidR="009D67B6" w:rsidRDefault="009D67B6" w:rsidP="009D67B6">
      <w:pPr>
        <w:spacing w:afterLines="100" w:after="240"/>
        <w:ind w:leftChars="200" w:left="400" w:rightChars="200" w:right="400"/>
        <w:rPr>
          <w:rFonts w:eastAsia="汉仪中楷简" w:hint="eastAsia"/>
          <w:szCs w:val="21"/>
        </w:rPr>
      </w:pPr>
      <w:r>
        <w:rPr>
          <w:rFonts w:hint="eastAsia"/>
          <w:b/>
          <w:szCs w:val="21"/>
        </w:rPr>
        <w:t>Keywords:</w:t>
      </w:r>
      <w:r>
        <w:rPr>
          <w:szCs w:val="21"/>
        </w:rPr>
        <w:t xml:space="preserve"> power electronics, wireless power transfer, full bridge resonant inverter,</w:t>
      </w:r>
      <w:r>
        <w:rPr>
          <w:rFonts w:hint="eastAsia"/>
          <w:szCs w:val="21"/>
        </w:rPr>
        <w:t xml:space="preserve"> </w:t>
      </w:r>
      <w:r>
        <w:rPr>
          <w:szCs w:val="21"/>
        </w:rPr>
        <w:t>power loss model</w:t>
      </w:r>
    </w:p>
    <w:p w:rsidR="009D67B6" w:rsidRDefault="009D67B6" w:rsidP="009D67B6">
      <w:pPr>
        <w:ind w:firstLineChars="200" w:firstLine="400"/>
        <w:rPr>
          <w:rFonts w:hint="eastAsia"/>
          <w:szCs w:val="21"/>
        </w:rPr>
      </w:pPr>
      <w:r>
        <w:rPr>
          <w:rFonts w:hint="eastAsia"/>
          <w:szCs w:val="21"/>
        </w:rPr>
        <w:t>随着人类对电能无线传输的需求日益增长，谐振式无线电能传输技术近年来成为学术界的研究热点。</w:t>
      </w:r>
      <w:r>
        <w:rPr>
          <w:rFonts w:hint="eastAsia"/>
        </w:rPr>
        <w:t>作为一个电源系统，效率一直是无线电能传输技术研究的重点，而目前的文献只集中在定性分析系统</w:t>
      </w:r>
      <w:proofErr w:type="gramStart"/>
      <w:r>
        <w:rPr>
          <w:rFonts w:hint="eastAsia"/>
        </w:rPr>
        <w:t>损</w:t>
      </w:r>
      <w:proofErr w:type="gramEnd"/>
      <w:r>
        <w:rPr>
          <w:rFonts w:hint="eastAsia"/>
        </w:rPr>
        <w:t xml:space="preserve">  </w:t>
      </w:r>
      <w:r>
        <w:rPr>
          <w:rFonts w:hint="eastAsia"/>
        </w:rPr>
        <w:t>耗</w:t>
      </w:r>
      <w:r>
        <w:rPr>
          <w:rFonts w:hint="eastAsia"/>
          <w:szCs w:val="21"/>
          <w:vertAlign w:val="superscript"/>
        </w:rPr>
        <w:t>[1-2]</w:t>
      </w:r>
      <w:r>
        <w:rPr>
          <w:rFonts w:hint="eastAsia"/>
        </w:rPr>
        <w:t>，缺乏对系统损耗的量化分析，尤其对于一些常用的激励源变换器的损耗计算，线圈的高频等效内阻计算都比较缺乏。</w:t>
      </w:r>
    </w:p>
    <w:p w:rsidR="009D67B6" w:rsidRDefault="009D67B6" w:rsidP="009D67B6">
      <w:pPr>
        <w:ind w:firstLineChars="200" w:firstLine="400"/>
        <w:rPr>
          <w:rFonts w:hint="eastAsia"/>
        </w:rPr>
      </w:pPr>
      <w:r>
        <w:rPr>
          <w:rFonts w:hint="eastAsia"/>
        </w:rPr>
        <w:t>目前，对开关器件的损耗分析</w:t>
      </w:r>
      <w:r>
        <w:rPr>
          <w:rFonts w:hint="eastAsia"/>
          <w:szCs w:val="21"/>
          <w:vertAlign w:val="superscript"/>
        </w:rPr>
        <w:t>[4-6]</w:t>
      </w:r>
      <w:r>
        <w:rPr>
          <w:rFonts w:hint="eastAsia"/>
        </w:rPr>
        <w:t>已有了较深入的分析，并提出了一系列的量化计算方法，而对于谐振变换器中开关器件的损耗分析还比较少，尤其对于无线电能传输系统，其负载和互感的变化使系统工况经常变化，使得开关器件的电流也是变化的，甚至有反向电流的存在。在电磁耦合机构的损耗计算方面，常忽略由趋肤效应引起的交流内阻，而实际情况是，随着频率的提高，系统电磁耦合机构</w:t>
      </w:r>
      <w:proofErr w:type="gramStart"/>
      <w:r>
        <w:rPr>
          <w:rFonts w:hint="eastAsia"/>
        </w:rPr>
        <w:t>的铜损将</w:t>
      </w:r>
      <w:proofErr w:type="gramEnd"/>
      <w:r>
        <w:rPr>
          <w:rFonts w:hint="eastAsia"/>
        </w:rPr>
        <w:t>明显增加，甚至严重影响系统的效率。</w:t>
      </w:r>
    </w:p>
    <w:p w:rsidR="009D67B6" w:rsidRDefault="009D67B6" w:rsidP="009D67B6">
      <w:pPr>
        <w:ind w:firstLineChars="200" w:firstLine="400"/>
        <w:rPr>
          <w:rFonts w:hint="eastAsia"/>
        </w:rPr>
      </w:pPr>
      <w:r>
        <w:rPr>
          <w:rFonts w:hint="eastAsia"/>
        </w:rPr>
        <w:t>本文以电流型全桥谐振变换拓扑为对象，考虑了谐振变换器中开关管旁路二极管和谐振回路带来的环流影响，给出了工作频率与电磁耦合机构交流内阻的关系，量化分析了无线电能传输系统的各部分损耗。最后搭建实验平台进行了实验验证。</w:t>
      </w:r>
    </w:p>
    <w:p w:rsidR="009D67B6" w:rsidRDefault="009D67B6" w:rsidP="009D67B6">
      <w:pPr>
        <w:spacing w:beforeLines="50" w:before="120" w:afterLines="50" w:after="120"/>
        <w:rPr>
          <w:rFonts w:hint="eastAsia"/>
          <w:b/>
          <w:sz w:val="28"/>
          <w:szCs w:val="28"/>
        </w:rPr>
      </w:pPr>
      <w:r>
        <w:rPr>
          <w:rFonts w:hint="eastAsia"/>
          <w:b/>
          <w:sz w:val="28"/>
          <w:szCs w:val="28"/>
        </w:rPr>
        <w:t xml:space="preserve">1  </w:t>
      </w:r>
      <w:r>
        <w:rPr>
          <w:rFonts w:hint="eastAsia"/>
          <w:b/>
          <w:sz w:val="28"/>
          <w:szCs w:val="28"/>
        </w:rPr>
        <w:t>电流型谐振式无线电能传输系统结构</w:t>
      </w:r>
    </w:p>
    <w:p w:rsidR="009D67B6" w:rsidRDefault="009D67B6" w:rsidP="009D67B6">
      <w:pPr>
        <w:ind w:firstLineChars="200" w:firstLine="400"/>
        <w:rPr>
          <w:rFonts w:hint="eastAsia"/>
        </w:rPr>
      </w:pPr>
      <w:r>
        <w:rPr>
          <w:rFonts w:hint="eastAsia"/>
          <w:szCs w:val="21"/>
        </w:rPr>
        <w:lastRenderedPageBreak/>
        <w:t>电流型全桥变换器由于低电磁污染（</w:t>
      </w:r>
      <w:r>
        <w:rPr>
          <w:rFonts w:hint="eastAsia"/>
          <w:szCs w:val="21"/>
        </w:rPr>
        <w:t>EMI</w:t>
      </w:r>
      <w:r>
        <w:rPr>
          <w:rFonts w:hint="eastAsia"/>
          <w:szCs w:val="21"/>
        </w:rPr>
        <w:t>）、低开关损耗、柔性状态切换等特点，广泛应用于无线电能传输系统。</w:t>
      </w:r>
      <w:r>
        <w:rPr>
          <w:rFonts w:hint="eastAsia"/>
        </w:rPr>
        <w:t>典型的电流型无线电能传输系统如图</w:t>
      </w:r>
      <w:r>
        <w:rPr>
          <w:rFonts w:hint="eastAsia"/>
        </w:rPr>
        <w:t>1</w:t>
      </w:r>
      <w:r>
        <w:rPr>
          <w:rFonts w:hint="eastAsia"/>
        </w:rPr>
        <w:t>所示，整个系统分为初级和次级</w:t>
      </w:r>
      <w:r>
        <w:rPr>
          <w:rFonts w:hint="eastAsia"/>
        </w:rPr>
        <w:t>2</w:t>
      </w:r>
      <w:r>
        <w:rPr>
          <w:rFonts w:hint="eastAsia"/>
        </w:rPr>
        <w:t>大部分。</w:t>
      </w:r>
    </w:p>
    <w:p w:rsidR="009D67B6" w:rsidRDefault="009D67B6" w:rsidP="009D67B6">
      <w:pPr>
        <w:jc w:val="center"/>
        <w:rPr>
          <w:rFonts w:hint="eastAsia"/>
        </w:rPr>
      </w:pPr>
      <w:r>
        <w:object w:dxaOrig="5788" w:dyaOrig="2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07.7pt;mso-wrap-style:square;mso-position-horizontal-relative:page;mso-position-vertical-relative:page" o:ole="">
            <v:imagedata r:id="rId8" o:title=""/>
          </v:shape>
          <o:OLEObject Type="Embed" ProgID="Visio.Drawing.11" ShapeID="_x0000_i1025" DrawAspect="Content" ObjectID="_1484386206" r:id="rId9"/>
        </w:object>
      </w:r>
    </w:p>
    <w:p w:rsidR="009D67B6" w:rsidRDefault="009D67B6" w:rsidP="009D67B6">
      <w:pPr>
        <w:spacing w:beforeLines="50" w:before="120" w:after="100" w:afterAutospacing="1"/>
        <w:jc w:val="center"/>
        <w:rPr>
          <w:rFonts w:eastAsia="黑体" w:hint="eastAsia"/>
          <w:szCs w:val="21"/>
        </w:rPr>
      </w:pPr>
      <w:r>
        <w:rPr>
          <w:rFonts w:eastAsia="黑体" w:hint="eastAsia"/>
          <w:szCs w:val="21"/>
        </w:rPr>
        <w:t>图</w:t>
      </w:r>
      <w:r>
        <w:rPr>
          <w:rFonts w:eastAsia="黑体" w:hint="eastAsia"/>
          <w:szCs w:val="21"/>
        </w:rPr>
        <w:t xml:space="preserve">1 </w:t>
      </w:r>
      <w:r>
        <w:rPr>
          <w:rFonts w:eastAsia="黑体" w:hint="eastAsia"/>
          <w:szCs w:val="21"/>
        </w:rPr>
        <w:t>电流型谐振式无线电能传输系统结构</w:t>
      </w:r>
    </w:p>
    <w:p w:rsidR="009D67B6" w:rsidRDefault="009D67B6" w:rsidP="009D67B6">
      <w:pPr>
        <w:ind w:firstLineChars="200" w:firstLine="400"/>
        <w:rPr>
          <w:rFonts w:hint="eastAsia"/>
        </w:rPr>
      </w:pPr>
      <w:r>
        <w:rPr>
          <w:rFonts w:hint="eastAsia"/>
        </w:rPr>
        <w:t>在初级部分，直流电源</w:t>
      </w:r>
      <w:proofErr w:type="spellStart"/>
      <w:r>
        <w:rPr>
          <w:rFonts w:hint="eastAsia"/>
          <w:i/>
        </w:rPr>
        <w:t>E</w:t>
      </w:r>
      <w:r>
        <w:rPr>
          <w:rFonts w:hint="eastAsia"/>
          <w:szCs w:val="21"/>
          <w:vertAlign w:val="subscript"/>
        </w:rPr>
        <w:t>dc</w:t>
      </w:r>
      <w:proofErr w:type="spellEnd"/>
      <w:r>
        <w:rPr>
          <w:rFonts w:hint="eastAsia"/>
        </w:rPr>
        <w:t>作为输入与直流电感</w:t>
      </w:r>
      <w:proofErr w:type="spellStart"/>
      <w:r>
        <w:rPr>
          <w:rFonts w:hint="eastAsia"/>
          <w:i/>
        </w:rPr>
        <w:t>L</w:t>
      </w:r>
      <w:r>
        <w:rPr>
          <w:rFonts w:hint="eastAsia"/>
          <w:szCs w:val="21"/>
          <w:vertAlign w:val="subscript"/>
        </w:rPr>
        <w:t>dc</w:t>
      </w:r>
      <w:proofErr w:type="spellEnd"/>
      <w:r>
        <w:rPr>
          <w:rFonts w:hint="eastAsia"/>
        </w:rPr>
        <w:t>一起构成准电流源。</w:t>
      </w:r>
      <w:r>
        <w:rPr>
          <w:rFonts w:hint="eastAsia"/>
        </w:rPr>
        <w:t>4</w:t>
      </w:r>
      <w:r>
        <w:rPr>
          <w:rFonts w:hint="eastAsia"/>
        </w:rPr>
        <w:t>个开关</w:t>
      </w:r>
      <w:proofErr w:type="gramStart"/>
      <w:r>
        <w:rPr>
          <w:rFonts w:hint="eastAsia"/>
        </w:rPr>
        <w:t>管构成</w:t>
      </w:r>
      <w:proofErr w:type="gramEnd"/>
      <w:r>
        <w:rPr>
          <w:rFonts w:hint="eastAsia"/>
        </w:rPr>
        <w:t>全桥逆变网络。能量发射线圈机构</w:t>
      </w:r>
      <w:proofErr w:type="spellStart"/>
      <w:r>
        <w:rPr>
          <w:rFonts w:hint="eastAsia"/>
          <w:i/>
        </w:rPr>
        <w:t>L</w:t>
      </w:r>
      <w:r>
        <w:rPr>
          <w:rFonts w:hint="eastAsia"/>
          <w:szCs w:val="21"/>
          <w:vertAlign w:val="subscript"/>
        </w:rPr>
        <w:t>p</w:t>
      </w:r>
      <w:proofErr w:type="spellEnd"/>
      <w:r>
        <w:rPr>
          <w:rFonts w:hint="eastAsia"/>
        </w:rPr>
        <w:t>与谐振电容</w:t>
      </w:r>
      <w:proofErr w:type="spellStart"/>
      <w:r>
        <w:rPr>
          <w:rFonts w:hint="eastAsia"/>
          <w:i/>
        </w:rPr>
        <w:t>C</w:t>
      </w:r>
      <w:r>
        <w:rPr>
          <w:rFonts w:hint="eastAsia"/>
          <w:szCs w:val="21"/>
          <w:vertAlign w:val="subscript"/>
        </w:rPr>
        <w:t>p</w:t>
      </w:r>
      <w:proofErr w:type="spellEnd"/>
      <w:r>
        <w:rPr>
          <w:rFonts w:hint="eastAsia"/>
        </w:rPr>
        <w:t>构成的并联谐振网络具有限流能力强，短路保护可靠性高等特点。在次级部分，能量拾取线圈机构</w:t>
      </w:r>
      <w:proofErr w:type="spellStart"/>
      <w:r>
        <w:rPr>
          <w:rFonts w:hint="eastAsia"/>
          <w:i/>
        </w:rPr>
        <w:t>L</w:t>
      </w:r>
      <w:r>
        <w:rPr>
          <w:rFonts w:hint="eastAsia"/>
          <w:i/>
          <w:szCs w:val="21"/>
          <w:vertAlign w:val="subscript"/>
        </w:rPr>
        <w:t>s</w:t>
      </w:r>
      <w:proofErr w:type="spellEnd"/>
      <w:r>
        <w:rPr>
          <w:rFonts w:hint="eastAsia"/>
        </w:rPr>
        <w:t>与谐振电容</w:t>
      </w:r>
      <w:r>
        <w:rPr>
          <w:rFonts w:hint="eastAsia"/>
          <w:i/>
        </w:rPr>
        <w:t>C</w:t>
      </w:r>
      <w:r>
        <w:rPr>
          <w:rFonts w:hint="eastAsia"/>
          <w:szCs w:val="21"/>
          <w:vertAlign w:val="subscript"/>
        </w:rPr>
        <w:t>s</w:t>
      </w:r>
      <w:r>
        <w:rPr>
          <w:rFonts w:hint="eastAsia"/>
        </w:rPr>
        <w:t>构成串联谐振接收网络来保证系统具有较大的输出功率和较好</w:t>
      </w:r>
      <w:proofErr w:type="gramStart"/>
      <w:r>
        <w:rPr>
          <w:rFonts w:hint="eastAsia"/>
        </w:rPr>
        <w:t>的恒频恒压</w:t>
      </w:r>
      <w:proofErr w:type="gramEnd"/>
      <w:r>
        <w:rPr>
          <w:rFonts w:hint="eastAsia"/>
        </w:rPr>
        <w:t>特性</w:t>
      </w:r>
      <w:r>
        <w:rPr>
          <w:rFonts w:hint="eastAsia"/>
          <w:szCs w:val="21"/>
          <w:vertAlign w:val="superscript"/>
        </w:rPr>
        <w:t>[7]</w:t>
      </w:r>
      <w:r>
        <w:rPr>
          <w:rFonts w:hint="eastAsia"/>
        </w:rPr>
        <w:t>。对于该类系统的控制方法是使对角线上的两对开关管互补切换，其切换的条件是由谐振电容</w:t>
      </w:r>
      <w:proofErr w:type="spellStart"/>
      <w:r>
        <w:rPr>
          <w:rFonts w:hint="eastAsia"/>
          <w:i/>
        </w:rPr>
        <w:t>C</w:t>
      </w:r>
      <w:r>
        <w:rPr>
          <w:rFonts w:hint="eastAsia"/>
          <w:szCs w:val="21"/>
          <w:vertAlign w:val="subscript"/>
        </w:rPr>
        <w:t>p</w:t>
      </w:r>
      <w:proofErr w:type="spellEnd"/>
      <w:r>
        <w:rPr>
          <w:rFonts w:hint="eastAsia"/>
        </w:rPr>
        <w:t>两端电压过零点来决定。由图</w:t>
      </w:r>
      <w:r>
        <w:rPr>
          <w:rFonts w:hint="eastAsia"/>
        </w:rPr>
        <w:t>1</w:t>
      </w:r>
      <w:r>
        <w:rPr>
          <w:rFonts w:hint="eastAsia"/>
        </w:rPr>
        <w:t>可知，该系统的损耗主要有逆变器损耗，耦合机构铜损耗和高频整流器损耗。</w:t>
      </w:r>
    </w:p>
    <w:p w:rsidR="009D67B6" w:rsidRDefault="009D67B6" w:rsidP="009D67B6">
      <w:pPr>
        <w:spacing w:beforeLines="50" w:before="120"/>
        <w:rPr>
          <w:rFonts w:hint="eastAsia"/>
          <w:b/>
          <w:sz w:val="28"/>
          <w:szCs w:val="28"/>
        </w:rPr>
      </w:pPr>
      <w:r>
        <w:rPr>
          <w:rFonts w:hint="eastAsia"/>
          <w:b/>
          <w:sz w:val="28"/>
          <w:szCs w:val="28"/>
        </w:rPr>
        <w:t xml:space="preserve">2  </w:t>
      </w:r>
      <w:r>
        <w:rPr>
          <w:rFonts w:hint="eastAsia"/>
          <w:b/>
          <w:sz w:val="28"/>
          <w:szCs w:val="28"/>
        </w:rPr>
        <w:t>无线电能传输系统损耗模型</w:t>
      </w:r>
    </w:p>
    <w:p w:rsidR="009D67B6" w:rsidRDefault="009D67B6" w:rsidP="009D67B6">
      <w:pPr>
        <w:spacing w:afterLines="50" w:after="120"/>
        <w:rPr>
          <w:rFonts w:hint="eastAsia"/>
          <w:b/>
          <w:sz w:val="24"/>
        </w:rPr>
      </w:pPr>
      <w:r>
        <w:rPr>
          <w:rFonts w:hint="eastAsia"/>
          <w:b/>
          <w:sz w:val="24"/>
        </w:rPr>
        <w:t xml:space="preserve">2.1  </w:t>
      </w:r>
      <w:r>
        <w:rPr>
          <w:rFonts w:hint="eastAsia"/>
          <w:b/>
          <w:sz w:val="24"/>
        </w:rPr>
        <w:t>逆变器损耗模型</w:t>
      </w:r>
    </w:p>
    <w:p w:rsidR="009D67B6" w:rsidRDefault="009D67B6" w:rsidP="009D67B6">
      <w:pPr>
        <w:ind w:firstLineChars="200" w:firstLine="400"/>
        <w:rPr>
          <w:rFonts w:hint="eastAsia"/>
        </w:rPr>
      </w:pPr>
      <w:r>
        <w:rPr>
          <w:rFonts w:hint="eastAsia"/>
        </w:rPr>
        <w:t>虽然初级变换器工作在</w:t>
      </w:r>
      <w:r>
        <w:rPr>
          <w:rFonts w:hint="eastAsia"/>
        </w:rPr>
        <w:t>ZVS</w:t>
      </w:r>
      <w:r>
        <w:rPr>
          <w:rFonts w:hint="eastAsia"/>
        </w:rPr>
        <w:t>状态，理想条件下开关损耗应该为</w:t>
      </w:r>
      <w:r>
        <w:rPr>
          <w:rFonts w:hint="eastAsia"/>
        </w:rPr>
        <w:t>0</w:t>
      </w:r>
      <w:r>
        <w:rPr>
          <w:rFonts w:hint="eastAsia"/>
        </w:rPr>
        <w:t>，但由于导通压降</w:t>
      </w:r>
      <w:proofErr w:type="gramStart"/>
      <w:r>
        <w:rPr>
          <w:rFonts w:hint="eastAsia"/>
        </w:rPr>
        <w:t>和脱尾电流</w:t>
      </w:r>
      <w:proofErr w:type="gramEnd"/>
      <w:r>
        <w:rPr>
          <w:rFonts w:hint="eastAsia"/>
        </w:rPr>
        <w:t>的存在，系统还是存在一定的通态损耗和开关损耗。图</w:t>
      </w:r>
      <w:r>
        <w:rPr>
          <w:rFonts w:hint="eastAsia"/>
        </w:rPr>
        <w:t>2</w:t>
      </w:r>
      <w:r>
        <w:rPr>
          <w:rFonts w:hint="eastAsia"/>
        </w:rPr>
        <w:t>为实测开关的电压电流波形。因为是电流型逆变器，故开关管两端电压为正弦半波。</w:t>
      </w:r>
    </w:p>
    <w:p w:rsidR="009D67B6" w:rsidRDefault="009D67B6" w:rsidP="009D67B6">
      <w:pPr>
        <w:ind w:firstLineChars="200" w:firstLine="400"/>
        <w:rPr>
          <w:rFonts w:hint="eastAsia"/>
        </w:rPr>
      </w:pPr>
    </w:p>
    <w:p w:rsidR="009D67B6" w:rsidRDefault="009D67B6" w:rsidP="009D67B6">
      <w:pPr>
        <w:ind w:firstLineChars="100" w:firstLine="200"/>
        <w:rPr>
          <w:rFonts w:hint="eastAsia"/>
        </w:rPr>
      </w:pPr>
      <w:r>
        <w:rPr>
          <w:noProof/>
        </w:rPr>
        <w:drawing>
          <wp:inline distT="0" distB="0" distL="0" distR="0">
            <wp:extent cx="1605915" cy="13277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1327785"/>
                    </a:xfrm>
                    <a:prstGeom prst="rect">
                      <a:avLst/>
                    </a:prstGeom>
                    <a:noFill/>
                    <a:ln>
                      <a:noFill/>
                    </a:ln>
                  </pic:spPr>
                </pic:pic>
              </a:graphicData>
            </a:graphic>
          </wp:inline>
        </w:drawing>
      </w:r>
      <w:r>
        <w:rPr>
          <w:rFonts w:hint="eastAsia"/>
        </w:rPr>
        <w:t xml:space="preserve">       </w:t>
      </w:r>
      <w:r>
        <w:rPr>
          <w:noProof/>
        </w:rPr>
        <w:drawing>
          <wp:inline distT="0" distB="0" distL="0" distR="0">
            <wp:extent cx="1670050" cy="1351915"/>
            <wp:effectExtent l="0" t="0" r="635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1351915"/>
                    </a:xfrm>
                    <a:prstGeom prst="rect">
                      <a:avLst/>
                    </a:prstGeom>
                    <a:noFill/>
                    <a:ln>
                      <a:noFill/>
                    </a:ln>
                  </pic:spPr>
                </pic:pic>
              </a:graphicData>
            </a:graphic>
          </wp:inline>
        </w:drawing>
      </w:r>
      <w:r>
        <w:rPr>
          <w:rFonts w:hint="eastAsia"/>
        </w:rPr>
        <w:t xml:space="preserve">       </w:t>
      </w:r>
      <w:r>
        <w:rPr>
          <w:noProof/>
        </w:rPr>
        <w:drawing>
          <wp:inline distT="0" distB="0" distL="0" distR="0">
            <wp:extent cx="1661795" cy="13519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1795" cy="1351915"/>
                    </a:xfrm>
                    <a:prstGeom prst="rect">
                      <a:avLst/>
                    </a:prstGeom>
                    <a:noFill/>
                    <a:ln>
                      <a:noFill/>
                    </a:ln>
                  </pic:spPr>
                </pic:pic>
              </a:graphicData>
            </a:graphic>
          </wp:inline>
        </w:drawing>
      </w:r>
    </w:p>
    <w:p w:rsidR="009D67B6" w:rsidRDefault="009D67B6" w:rsidP="009D67B6">
      <w:pPr>
        <w:spacing w:beforeLines="50" w:before="120" w:afterLines="50" w:after="120"/>
        <w:ind w:firstLineChars="300" w:firstLine="600"/>
        <w:rPr>
          <w:rFonts w:eastAsia="黑体" w:hint="eastAsia"/>
          <w:szCs w:val="21"/>
        </w:rPr>
      </w:pPr>
      <w:r>
        <w:rPr>
          <w:rFonts w:eastAsia="黑体" w:hint="eastAsia"/>
          <w:szCs w:val="21"/>
        </w:rPr>
        <w:t xml:space="preserve">   (a)</w:t>
      </w:r>
      <w:r>
        <w:rPr>
          <w:rFonts w:eastAsia="黑体" w:hint="eastAsia"/>
          <w:szCs w:val="21"/>
        </w:rPr>
        <w:t>电压电流</w:t>
      </w:r>
      <w:r>
        <w:rPr>
          <w:rFonts w:eastAsia="黑体" w:hint="eastAsia"/>
          <w:szCs w:val="21"/>
        </w:rPr>
        <w:t xml:space="preserve">                    (b)</w:t>
      </w:r>
      <w:r>
        <w:rPr>
          <w:rFonts w:eastAsia="黑体" w:hint="eastAsia"/>
          <w:szCs w:val="21"/>
        </w:rPr>
        <w:t>开通波形</w:t>
      </w:r>
      <w:r>
        <w:rPr>
          <w:rFonts w:eastAsia="黑体" w:hint="eastAsia"/>
          <w:szCs w:val="21"/>
        </w:rPr>
        <w:t xml:space="preserve">                       (c)</w:t>
      </w:r>
      <w:r>
        <w:rPr>
          <w:rFonts w:eastAsia="黑体" w:hint="eastAsia"/>
          <w:szCs w:val="21"/>
        </w:rPr>
        <w:t>关断波形</w:t>
      </w:r>
    </w:p>
    <w:p w:rsidR="009D67B6" w:rsidRDefault="009D67B6" w:rsidP="009D67B6">
      <w:pPr>
        <w:spacing w:beforeLines="50" w:before="120" w:afterLines="50" w:after="120"/>
        <w:jc w:val="center"/>
        <w:rPr>
          <w:rFonts w:eastAsia="黑体" w:hint="eastAsia"/>
          <w:szCs w:val="21"/>
        </w:rPr>
      </w:pPr>
      <w:r>
        <w:rPr>
          <w:rFonts w:eastAsia="黑体" w:hint="eastAsia"/>
          <w:szCs w:val="21"/>
        </w:rPr>
        <w:t>图</w:t>
      </w:r>
      <w:r>
        <w:rPr>
          <w:rFonts w:eastAsia="黑体" w:hint="eastAsia"/>
          <w:szCs w:val="21"/>
        </w:rPr>
        <w:t xml:space="preserve">2  </w:t>
      </w:r>
      <w:r>
        <w:rPr>
          <w:rFonts w:eastAsia="黑体" w:hint="eastAsia"/>
          <w:szCs w:val="21"/>
        </w:rPr>
        <w:t>开关管电压电流波形</w:t>
      </w:r>
    </w:p>
    <w:p w:rsidR="009D67B6" w:rsidRDefault="009D67B6" w:rsidP="009D67B6">
      <w:pPr>
        <w:spacing w:beforeLines="50" w:before="120" w:afterLines="50" w:after="120"/>
        <w:rPr>
          <w:rFonts w:hint="eastAsia"/>
          <w:b/>
          <w:szCs w:val="21"/>
        </w:rPr>
      </w:pPr>
    </w:p>
    <w:p w:rsidR="009D67B6" w:rsidRDefault="009D67B6" w:rsidP="009D67B6">
      <w:pPr>
        <w:spacing w:beforeLines="50" w:before="120" w:afterLines="50" w:after="120"/>
        <w:rPr>
          <w:rFonts w:hint="eastAsia"/>
          <w:b/>
          <w:szCs w:val="21"/>
        </w:rPr>
      </w:pPr>
      <w:r>
        <w:rPr>
          <w:rFonts w:hint="eastAsia"/>
          <w:b/>
          <w:szCs w:val="21"/>
        </w:rPr>
        <w:t xml:space="preserve">2.1.1  </w:t>
      </w:r>
      <w:r>
        <w:rPr>
          <w:rFonts w:hint="eastAsia"/>
          <w:b/>
          <w:szCs w:val="21"/>
        </w:rPr>
        <w:t>通态损耗</w:t>
      </w:r>
    </w:p>
    <w:p w:rsidR="009D67B6" w:rsidRDefault="009D67B6" w:rsidP="009D67B6">
      <w:pPr>
        <w:ind w:firstLineChars="200" w:firstLine="400"/>
        <w:rPr>
          <w:rFonts w:hint="eastAsia"/>
        </w:rPr>
      </w:pPr>
      <w:r>
        <w:rPr>
          <w:rFonts w:hint="eastAsia"/>
        </w:rPr>
        <w:t>如图</w:t>
      </w:r>
      <w:r>
        <w:rPr>
          <w:rFonts w:hint="eastAsia"/>
        </w:rPr>
        <w:t>2</w:t>
      </w:r>
      <w:r>
        <w:rPr>
          <w:rFonts w:hint="eastAsia"/>
        </w:rPr>
        <w:t>所示，</w:t>
      </w:r>
      <w:r>
        <w:rPr>
          <w:rFonts w:hint="eastAsia"/>
          <w:szCs w:val="21"/>
        </w:rPr>
        <w:t>开关管导通时，由于</w:t>
      </w:r>
      <w:r>
        <w:rPr>
          <w:rFonts w:hint="eastAsia"/>
          <w:szCs w:val="21"/>
        </w:rPr>
        <w:t>CE</w:t>
      </w:r>
      <w:r>
        <w:rPr>
          <w:rFonts w:hint="eastAsia"/>
          <w:szCs w:val="21"/>
        </w:rPr>
        <w:t>两端存在着一定的通态压降（图</w:t>
      </w:r>
      <w:r>
        <w:rPr>
          <w:rFonts w:hint="eastAsia"/>
          <w:szCs w:val="21"/>
        </w:rPr>
        <w:t>1</w:t>
      </w:r>
      <w:r>
        <w:rPr>
          <w:rFonts w:hint="eastAsia"/>
          <w:szCs w:val="21"/>
        </w:rPr>
        <w:t>（</w:t>
      </w:r>
      <w:r>
        <w:rPr>
          <w:rFonts w:hint="eastAsia"/>
          <w:szCs w:val="21"/>
        </w:rPr>
        <w:t>a</w:t>
      </w:r>
      <w:r>
        <w:rPr>
          <w:rFonts w:hint="eastAsia"/>
          <w:szCs w:val="21"/>
        </w:rPr>
        <w:t>）中为</w:t>
      </w:r>
      <w:r>
        <w:rPr>
          <w:rFonts w:hint="eastAsia"/>
          <w:szCs w:val="21"/>
        </w:rPr>
        <w:t>100V/div</w:t>
      </w:r>
      <w:r>
        <w:rPr>
          <w:rFonts w:hint="eastAsia"/>
          <w:szCs w:val="21"/>
        </w:rPr>
        <w:t>），故一个开关管的通态损耗为</w:t>
      </w:r>
    </w:p>
    <w:p w:rsidR="009D67B6" w:rsidRDefault="009D67B6" w:rsidP="009D67B6">
      <w:pPr>
        <w:jc w:val="center"/>
        <w:rPr>
          <w:rFonts w:hint="eastAsia"/>
        </w:rPr>
      </w:pPr>
      <w:r>
        <w:rPr>
          <w:rFonts w:hint="eastAsia"/>
          <w:szCs w:val="21"/>
        </w:rPr>
        <w:lastRenderedPageBreak/>
        <w:t xml:space="preserve">                              </w:t>
      </w:r>
      <w:r>
        <w:rPr>
          <w:position w:val="-30"/>
          <w:szCs w:val="21"/>
        </w:rPr>
        <w:object w:dxaOrig="2249" w:dyaOrig="703">
          <v:shape id="_x0000_i1026" type="#_x0000_t75" style="width:112.05pt;height:35.05pt;mso-wrap-style:square;mso-position-horizontal-relative:page;mso-position-vertical-relative:page" o:ole="">
            <v:imagedata r:id="rId13" o:title=""/>
          </v:shape>
          <o:OLEObject Type="Embed" ProgID="Equation.DSMT4" ShapeID="_x0000_i1026" DrawAspect="Content" ObjectID="_1484386207" r:id="rId14"/>
        </w:object>
      </w:r>
      <w:r>
        <w:rPr>
          <w:rFonts w:hint="eastAsia"/>
          <w:szCs w:val="21"/>
        </w:rPr>
        <w:t xml:space="preserve">                                    </w:t>
      </w:r>
      <w:r>
        <w:rPr>
          <w:rFonts w:hint="eastAsia"/>
          <w:szCs w:val="21"/>
        </w:rPr>
        <w:t>（</w:t>
      </w:r>
      <w:r>
        <w:rPr>
          <w:rFonts w:hint="eastAsia"/>
          <w:szCs w:val="21"/>
        </w:rPr>
        <w:t>1</w:t>
      </w:r>
      <w:r>
        <w:rPr>
          <w:rFonts w:hint="eastAsia"/>
          <w:szCs w:val="21"/>
        </w:rPr>
        <w:t>）</w:t>
      </w:r>
    </w:p>
    <w:p w:rsidR="009D67B6" w:rsidRDefault="009D67B6" w:rsidP="009D67B6">
      <w:pPr>
        <w:rPr>
          <w:rFonts w:hint="eastAsia"/>
          <w:szCs w:val="21"/>
        </w:rPr>
      </w:pPr>
      <w:r>
        <w:rPr>
          <w:rFonts w:hint="eastAsia"/>
          <w:szCs w:val="21"/>
        </w:rPr>
        <w:t>式中</w:t>
      </w:r>
      <w:proofErr w:type="spellStart"/>
      <w:r>
        <w:rPr>
          <w:rFonts w:hint="eastAsia"/>
          <w:i/>
          <w:szCs w:val="21"/>
        </w:rPr>
        <w:t>U</w:t>
      </w:r>
      <w:r>
        <w:rPr>
          <w:rFonts w:hint="eastAsia"/>
          <w:szCs w:val="21"/>
          <w:vertAlign w:val="subscript"/>
        </w:rPr>
        <w:t>ce</w:t>
      </w:r>
      <w:proofErr w:type="spellEnd"/>
      <w:r>
        <w:rPr>
          <w:rFonts w:hint="eastAsia"/>
          <w:szCs w:val="21"/>
        </w:rPr>
        <w:t>为开关管的导通压降，</w:t>
      </w:r>
      <w:proofErr w:type="spellStart"/>
      <w:r>
        <w:rPr>
          <w:rFonts w:hint="eastAsia"/>
          <w:i/>
          <w:szCs w:val="21"/>
        </w:rPr>
        <w:t>I</w:t>
      </w:r>
      <w:r>
        <w:rPr>
          <w:rFonts w:hint="eastAsia"/>
          <w:szCs w:val="21"/>
          <w:vertAlign w:val="subscript"/>
        </w:rPr>
        <w:t>c</w:t>
      </w:r>
      <w:proofErr w:type="spellEnd"/>
      <w:r>
        <w:rPr>
          <w:rFonts w:hint="eastAsia"/>
          <w:szCs w:val="21"/>
        </w:rPr>
        <w:t>为开关管的通态电流，</w:t>
      </w:r>
      <w:r>
        <w:rPr>
          <w:rFonts w:hint="eastAsia"/>
          <w:i/>
          <w:szCs w:val="21"/>
        </w:rPr>
        <w:t>T</w:t>
      </w:r>
      <w:r>
        <w:rPr>
          <w:rFonts w:hint="eastAsia"/>
          <w:szCs w:val="21"/>
        </w:rPr>
        <w:t>为开关管的工作周期。</w:t>
      </w:r>
      <w:proofErr w:type="spellStart"/>
      <w:r>
        <w:rPr>
          <w:rFonts w:hint="eastAsia"/>
          <w:i/>
          <w:szCs w:val="21"/>
        </w:rPr>
        <w:t>U</w:t>
      </w:r>
      <w:r>
        <w:rPr>
          <w:rFonts w:hint="eastAsia"/>
          <w:szCs w:val="21"/>
          <w:vertAlign w:val="subscript"/>
        </w:rPr>
        <w:t>ce</w:t>
      </w:r>
      <w:proofErr w:type="spellEnd"/>
      <w:r>
        <w:rPr>
          <w:rFonts w:hint="eastAsia"/>
          <w:szCs w:val="21"/>
        </w:rPr>
        <w:t>的大小与其通态电流</w:t>
      </w:r>
      <w:proofErr w:type="spellStart"/>
      <w:r>
        <w:rPr>
          <w:rFonts w:hint="eastAsia"/>
          <w:i/>
          <w:szCs w:val="21"/>
        </w:rPr>
        <w:t>I</w:t>
      </w:r>
      <w:r>
        <w:rPr>
          <w:rFonts w:hint="eastAsia"/>
          <w:szCs w:val="21"/>
          <w:vertAlign w:val="subscript"/>
        </w:rPr>
        <w:t>c</w:t>
      </w:r>
      <w:proofErr w:type="spellEnd"/>
      <w:r>
        <w:rPr>
          <w:rFonts w:hint="eastAsia"/>
          <w:szCs w:val="21"/>
        </w:rPr>
        <w:t>有关。由于一个周期内，有一对开关管导通，所以全桥逆变器的通态损耗为</w:t>
      </w:r>
      <w:r>
        <w:rPr>
          <w:rFonts w:hint="eastAsia"/>
          <w:szCs w:val="21"/>
        </w:rPr>
        <w:t>2</w:t>
      </w:r>
      <w:r>
        <w:rPr>
          <w:rFonts w:hint="eastAsia"/>
          <w:i/>
          <w:szCs w:val="21"/>
        </w:rPr>
        <w:t>P</w:t>
      </w:r>
      <w:r>
        <w:rPr>
          <w:rFonts w:hint="eastAsia"/>
          <w:szCs w:val="21"/>
          <w:vertAlign w:val="subscript"/>
        </w:rPr>
        <w:t>T-con</w:t>
      </w:r>
      <w:r>
        <w:rPr>
          <w:rFonts w:hint="eastAsia"/>
          <w:szCs w:val="21"/>
        </w:rPr>
        <w:t>。</w:t>
      </w:r>
    </w:p>
    <w:p w:rsidR="009D67B6" w:rsidRDefault="009D67B6" w:rsidP="009D67B6">
      <w:pPr>
        <w:spacing w:beforeLines="50" w:before="120" w:afterLines="50" w:after="120"/>
        <w:rPr>
          <w:rFonts w:hint="eastAsia"/>
          <w:b/>
          <w:szCs w:val="21"/>
        </w:rPr>
      </w:pPr>
      <w:r>
        <w:rPr>
          <w:rFonts w:hint="eastAsia"/>
          <w:b/>
          <w:szCs w:val="21"/>
        </w:rPr>
        <w:t xml:space="preserve">2.1.2  </w:t>
      </w:r>
      <w:r>
        <w:rPr>
          <w:rFonts w:hint="eastAsia"/>
          <w:b/>
          <w:szCs w:val="21"/>
        </w:rPr>
        <w:t>开通损耗</w:t>
      </w:r>
    </w:p>
    <w:p w:rsidR="009D67B6" w:rsidRDefault="009D67B6" w:rsidP="009D67B6">
      <w:pPr>
        <w:ind w:firstLineChars="200" w:firstLine="400"/>
        <w:rPr>
          <w:rFonts w:hint="eastAsia"/>
        </w:rPr>
      </w:pPr>
      <w:r>
        <w:rPr>
          <w:rFonts w:hint="eastAsia"/>
        </w:rPr>
        <w:t>开关管开通过程中集射</w:t>
      </w:r>
      <w:proofErr w:type="gramStart"/>
      <w:r>
        <w:rPr>
          <w:rFonts w:hint="eastAsia"/>
        </w:rPr>
        <w:t>极</w:t>
      </w:r>
      <w:proofErr w:type="gramEnd"/>
      <w:r>
        <w:rPr>
          <w:rFonts w:hint="eastAsia"/>
        </w:rPr>
        <w:t>电压</w:t>
      </w:r>
      <w:r>
        <w:rPr>
          <w:rFonts w:hint="eastAsia"/>
          <w:i/>
        </w:rPr>
        <w:t>U</w:t>
      </w:r>
      <w:r>
        <w:rPr>
          <w:rFonts w:hint="eastAsia"/>
          <w:szCs w:val="21"/>
          <w:vertAlign w:val="subscript"/>
        </w:rPr>
        <w:t>ce1</w:t>
      </w:r>
      <w:r>
        <w:rPr>
          <w:rFonts w:hint="eastAsia"/>
        </w:rPr>
        <w:t>和集电极电流</w:t>
      </w:r>
      <w:r>
        <w:rPr>
          <w:rFonts w:hint="eastAsia"/>
          <w:i/>
        </w:rPr>
        <w:t>I</w:t>
      </w:r>
      <w:r>
        <w:rPr>
          <w:rFonts w:hint="eastAsia"/>
          <w:szCs w:val="21"/>
          <w:vertAlign w:val="subscript"/>
        </w:rPr>
        <w:t>c1</w:t>
      </w:r>
      <w:r>
        <w:rPr>
          <w:rFonts w:hint="eastAsia"/>
        </w:rPr>
        <w:t>如图</w:t>
      </w:r>
      <w:r>
        <w:rPr>
          <w:rFonts w:hint="eastAsia"/>
        </w:rPr>
        <w:t>2</w:t>
      </w:r>
      <w:r>
        <w:rPr>
          <w:rFonts w:hint="eastAsia"/>
        </w:rPr>
        <w:t>（</w:t>
      </w:r>
      <w:r>
        <w:rPr>
          <w:rFonts w:hint="eastAsia"/>
        </w:rPr>
        <w:t>b</w:t>
      </w:r>
      <w:r>
        <w:rPr>
          <w:rFonts w:hint="eastAsia"/>
        </w:rPr>
        <w:t>）所示。开通过程中，由于电流变化率</w:t>
      </w:r>
      <w:r>
        <w:rPr>
          <w:rFonts w:hint="eastAsia"/>
        </w:rPr>
        <w:t>d</w:t>
      </w:r>
      <w:r>
        <w:rPr>
          <w:rFonts w:hint="eastAsia"/>
          <w:i/>
        </w:rPr>
        <w:t>i</w:t>
      </w:r>
      <w:r>
        <w:rPr>
          <w:rFonts w:hint="eastAsia"/>
        </w:rPr>
        <w:t>/</w:t>
      </w:r>
      <w:proofErr w:type="spellStart"/>
      <w:r>
        <w:rPr>
          <w:rFonts w:hint="eastAsia"/>
        </w:rPr>
        <w:t>d</w:t>
      </w:r>
      <w:r>
        <w:rPr>
          <w:rFonts w:hint="eastAsia"/>
          <w:i/>
        </w:rPr>
        <w:t>t</w:t>
      </w:r>
      <w:proofErr w:type="spellEnd"/>
      <w:r>
        <w:rPr>
          <w:rFonts w:hint="eastAsia"/>
        </w:rPr>
        <w:t>较大，在杂散电感的作用下，</w:t>
      </w:r>
      <w:r>
        <w:rPr>
          <w:rFonts w:hint="eastAsia"/>
          <w:i/>
        </w:rPr>
        <w:t>U</w:t>
      </w:r>
      <w:r>
        <w:rPr>
          <w:rFonts w:hint="eastAsia"/>
          <w:szCs w:val="21"/>
          <w:vertAlign w:val="subscript"/>
        </w:rPr>
        <w:t>ce1</w:t>
      </w:r>
      <w:r>
        <w:rPr>
          <w:rFonts w:hint="eastAsia"/>
        </w:rPr>
        <w:t>会首先下降，在二极管反向恢复电荷的影响下集电极电流近似线性上升。可得到一个开关管的开通损耗为</w:t>
      </w:r>
    </w:p>
    <w:p w:rsidR="009D67B6" w:rsidRDefault="009D67B6" w:rsidP="009D67B6">
      <w:pPr>
        <w:jc w:val="center"/>
        <w:rPr>
          <w:rFonts w:hint="eastAsia"/>
        </w:rPr>
      </w:pPr>
      <w:r>
        <w:rPr>
          <w:rFonts w:hint="eastAsia"/>
        </w:rPr>
        <w:t xml:space="preserve">                                 </w:t>
      </w:r>
      <w:r>
        <w:rPr>
          <w:position w:val="-30"/>
        </w:rPr>
        <w:object w:dxaOrig="2249" w:dyaOrig="723">
          <v:shape id="_x0000_i1027" type="#_x0000_t75" style="width:112.05pt;height:36.3pt;mso-wrap-style:square;mso-position-horizontal-relative:page;mso-position-vertical-relative:page" o:ole="">
            <v:imagedata r:id="rId15" o:title=""/>
          </v:shape>
          <o:OLEObject Type="Embed" ProgID="Equation.DSMT4" ShapeID="_x0000_i1027" DrawAspect="Content" ObjectID="_1484386208" r:id="rId16"/>
        </w:object>
      </w:r>
      <w:r>
        <w:rPr>
          <w:rFonts w:hint="eastAsia"/>
        </w:rPr>
        <w:t xml:space="preserve">                                  </w:t>
      </w:r>
      <w:r>
        <w:rPr>
          <w:rFonts w:hint="eastAsia"/>
        </w:rPr>
        <w:t>（</w:t>
      </w:r>
      <w:r>
        <w:rPr>
          <w:rFonts w:hint="eastAsia"/>
        </w:rPr>
        <w:t>2</w:t>
      </w:r>
      <w:r>
        <w:rPr>
          <w:rFonts w:hint="eastAsia"/>
        </w:rPr>
        <w:t>）</w:t>
      </w:r>
    </w:p>
    <w:p w:rsidR="009D67B6" w:rsidRDefault="009D67B6" w:rsidP="009D67B6">
      <w:pPr>
        <w:ind w:firstLineChars="200" w:firstLine="400"/>
        <w:rPr>
          <w:rFonts w:hint="eastAsia"/>
          <w:szCs w:val="21"/>
        </w:rPr>
      </w:pPr>
      <w:r>
        <w:rPr>
          <w:rFonts w:hint="eastAsia"/>
          <w:szCs w:val="21"/>
        </w:rPr>
        <w:t>由于一个周期内，有一对开关管开通，所以全桥逆变器的开通损耗为</w:t>
      </w:r>
      <w:r>
        <w:rPr>
          <w:rFonts w:hint="eastAsia"/>
          <w:szCs w:val="21"/>
        </w:rPr>
        <w:t>2</w:t>
      </w:r>
      <w:r>
        <w:rPr>
          <w:rFonts w:hint="eastAsia"/>
          <w:i/>
          <w:szCs w:val="21"/>
        </w:rPr>
        <w:t>P</w:t>
      </w:r>
      <w:r>
        <w:rPr>
          <w:rFonts w:hint="eastAsia"/>
          <w:szCs w:val="21"/>
          <w:vertAlign w:val="subscript"/>
        </w:rPr>
        <w:t>T-on</w:t>
      </w:r>
      <w:r>
        <w:rPr>
          <w:rFonts w:hint="eastAsia"/>
          <w:szCs w:val="21"/>
        </w:rPr>
        <w:t>。</w:t>
      </w:r>
    </w:p>
    <w:p w:rsidR="009D67B6" w:rsidRDefault="009D67B6" w:rsidP="009D67B6">
      <w:pPr>
        <w:spacing w:beforeLines="50" w:before="120" w:afterLines="50" w:after="120"/>
        <w:rPr>
          <w:rFonts w:hint="eastAsia"/>
          <w:b/>
          <w:szCs w:val="21"/>
        </w:rPr>
      </w:pPr>
      <w:r>
        <w:rPr>
          <w:rFonts w:hint="eastAsia"/>
          <w:b/>
          <w:szCs w:val="21"/>
        </w:rPr>
        <w:t xml:space="preserve">2.1.3  </w:t>
      </w:r>
      <w:r>
        <w:rPr>
          <w:rFonts w:hint="eastAsia"/>
          <w:b/>
          <w:szCs w:val="21"/>
        </w:rPr>
        <w:t>关断损耗</w:t>
      </w:r>
    </w:p>
    <w:p w:rsidR="009D67B6" w:rsidRDefault="009D67B6" w:rsidP="009D67B6">
      <w:pPr>
        <w:ind w:firstLineChars="200" w:firstLine="400"/>
        <w:rPr>
          <w:rFonts w:hint="eastAsia"/>
        </w:rPr>
      </w:pPr>
      <w:r>
        <w:rPr>
          <w:rFonts w:hint="eastAsia"/>
        </w:rPr>
        <w:t>由于</w:t>
      </w:r>
      <w:r>
        <w:rPr>
          <w:rFonts w:hint="eastAsia"/>
        </w:rPr>
        <w:t>IGBT</w:t>
      </w:r>
      <w:r>
        <w:rPr>
          <w:rFonts w:hint="eastAsia"/>
        </w:rPr>
        <w:t>旁路二极管的存在，逆变回路中不可避免的存在着“环流”</w:t>
      </w:r>
      <w:r>
        <w:rPr>
          <w:rFonts w:hint="eastAsia"/>
          <w:szCs w:val="21"/>
          <w:vertAlign w:val="superscript"/>
        </w:rPr>
        <w:t>[8]</w:t>
      </w:r>
      <w:r>
        <w:rPr>
          <w:rFonts w:hint="eastAsia"/>
        </w:rPr>
        <w:t>，以</w:t>
      </w:r>
      <w:r>
        <w:rPr>
          <w:rFonts w:hint="eastAsia"/>
        </w:rPr>
        <w:t>T</w:t>
      </w:r>
      <w:r>
        <w:rPr>
          <w:rFonts w:hint="eastAsia"/>
          <w:szCs w:val="21"/>
          <w:vertAlign w:val="subscript"/>
        </w:rPr>
        <w:t>1</w:t>
      </w:r>
      <w:r>
        <w:rPr>
          <w:rFonts w:hint="eastAsia"/>
        </w:rPr>
        <w:t>关断为例，由于拖尾电流的存在，造成了开关管关断的延迟，在切换点由于初级电感</w:t>
      </w:r>
      <w:proofErr w:type="spellStart"/>
      <w:r>
        <w:rPr>
          <w:rFonts w:hint="eastAsia"/>
          <w:i/>
        </w:rPr>
        <w:t>L</w:t>
      </w:r>
      <w:r>
        <w:rPr>
          <w:rFonts w:hint="eastAsia"/>
          <w:szCs w:val="21"/>
          <w:vertAlign w:val="subscript"/>
        </w:rPr>
        <w:t>p</w:t>
      </w:r>
      <w:proofErr w:type="spellEnd"/>
      <w:r>
        <w:rPr>
          <w:rFonts w:hint="eastAsia"/>
        </w:rPr>
        <w:t>自身的感应电动势的存在，经</w:t>
      </w:r>
      <w:r>
        <w:rPr>
          <w:rFonts w:hint="eastAsia"/>
        </w:rPr>
        <w:t>VD</w:t>
      </w:r>
      <w:r>
        <w:rPr>
          <w:rFonts w:hint="eastAsia"/>
          <w:vertAlign w:val="subscript"/>
        </w:rPr>
        <w:t>1</w:t>
      </w:r>
      <w:r>
        <w:rPr>
          <w:rFonts w:hint="eastAsia"/>
        </w:rPr>
        <w:t>→</w:t>
      </w:r>
      <w:r>
        <w:rPr>
          <w:rFonts w:hint="eastAsia"/>
        </w:rPr>
        <w:t>T</w:t>
      </w:r>
      <w:r>
        <w:rPr>
          <w:rFonts w:hint="eastAsia"/>
          <w:szCs w:val="21"/>
          <w:vertAlign w:val="subscript"/>
        </w:rPr>
        <w:t>3</w:t>
      </w:r>
      <w:r>
        <w:rPr>
          <w:rFonts w:hint="eastAsia"/>
        </w:rPr>
        <w:t>→</w:t>
      </w:r>
      <w:proofErr w:type="spellStart"/>
      <w:r>
        <w:rPr>
          <w:rFonts w:hint="eastAsia"/>
        </w:rPr>
        <w:t>L</w:t>
      </w:r>
      <w:r>
        <w:rPr>
          <w:rFonts w:hint="eastAsia"/>
          <w:szCs w:val="21"/>
          <w:vertAlign w:val="subscript"/>
        </w:rPr>
        <w:t>p</w:t>
      </w:r>
      <w:proofErr w:type="spellEnd"/>
      <w:r>
        <w:rPr>
          <w:rFonts w:hint="eastAsia"/>
        </w:rPr>
        <w:t>→</w:t>
      </w:r>
      <w:proofErr w:type="spellStart"/>
      <w:r>
        <w:rPr>
          <w:rFonts w:hint="eastAsia"/>
        </w:rPr>
        <w:t>R</w:t>
      </w:r>
      <w:r>
        <w:rPr>
          <w:rFonts w:hint="eastAsia"/>
          <w:szCs w:val="21"/>
          <w:vertAlign w:val="subscript"/>
        </w:rPr>
        <w:t>p</w:t>
      </w:r>
      <w:proofErr w:type="spellEnd"/>
      <w:r>
        <w:rPr>
          <w:rFonts w:hint="eastAsia"/>
        </w:rPr>
        <w:t>形成一个负向电流。如图</w:t>
      </w:r>
      <w:r>
        <w:rPr>
          <w:rFonts w:hint="eastAsia"/>
        </w:rPr>
        <w:t>1</w:t>
      </w:r>
      <w:r>
        <w:rPr>
          <w:rFonts w:hint="eastAsia"/>
        </w:rPr>
        <w:t>（</w:t>
      </w:r>
      <w:r>
        <w:rPr>
          <w:rFonts w:hint="eastAsia"/>
        </w:rPr>
        <w:t>a</w:t>
      </w:r>
      <w:r>
        <w:rPr>
          <w:rFonts w:hint="eastAsia"/>
        </w:rPr>
        <w:t>）、（</w:t>
      </w:r>
      <w:r>
        <w:rPr>
          <w:rFonts w:hint="eastAsia"/>
        </w:rPr>
        <w:t>c</w:t>
      </w:r>
      <w:r>
        <w:rPr>
          <w:rFonts w:hint="eastAsia"/>
        </w:rPr>
        <w:t>）所示，故一个开关管关断时的损耗由关断损耗和旁路二极管通态损耗组成，可由式（</w:t>
      </w:r>
      <w:r>
        <w:rPr>
          <w:rFonts w:hint="eastAsia"/>
        </w:rPr>
        <w:t>3</w:t>
      </w:r>
      <w:r>
        <w:rPr>
          <w:rFonts w:hint="eastAsia"/>
        </w:rPr>
        <w:t>）表示：</w:t>
      </w:r>
    </w:p>
    <w:p w:rsidR="009D67B6" w:rsidRDefault="009D67B6" w:rsidP="009D67B6">
      <w:pPr>
        <w:jc w:val="center"/>
        <w:rPr>
          <w:rFonts w:hint="eastAsia"/>
        </w:rPr>
      </w:pPr>
      <w:r>
        <w:rPr>
          <w:rFonts w:hint="eastAsia"/>
        </w:rPr>
        <w:t xml:space="preserve">                     </w:t>
      </w:r>
      <w:r>
        <w:rPr>
          <w:position w:val="-34"/>
        </w:rPr>
        <w:object w:dxaOrig="4239" w:dyaOrig="780">
          <v:shape id="_x0000_i1028" type="#_x0000_t75" style="width:212.25pt;height:38.8pt;mso-wrap-style:square;mso-position-horizontal-relative:page;mso-position-vertical-relative:page" o:ole="">
            <v:imagedata r:id="rId17" o:title=""/>
          </v:shape>
          <o:OLEObject Type="Embed" ProgID="Equation.DSMT4" ShapeID="_x0000_i1028" DrawAspect="Content" ObjectID="_1484386209" r:id="rId18"/>
        </w:object>
      </w:r>
      <w:r>
        <w:rPr>
          <w:rFonts w:hint="eastAsia"/>
        </w:rPr>
        <w:t xml:space="preserve">                           </w:t>
      </w:r>
      <w:r>
        <w:rPr>
          <w:rFonts w:hint="eastAsia"/>
        </w:rPr>
        <w:t>（</w:t>
      </w:r>
      <w:r>
        <w:rPr>
          <w:rFonts w:hint="eastAsia"/>
        </w:rPr>
        <w:t>3</w:t>
      </w:r>
      <w:r>
        <w:rPr>
          <w:rFonts w:hint="eastAsia"/>
        </w:rPr>
        <w:t>）</w:t>
      </w:r>
    </w:p>
    <w:p w:rsidR="009D67B6" w:rsidRDefault="009D67B6" w:rsidP="009D67B6">
      <w:pPr>
        <w:rPr>
          <w:rFonts w:hint="eastAsia"/>
          <w:szCs w:val="21"/>
        </w:rPr>
      </w:pPr>
      <w:r>
        <w:rPr>
          <w:rFonts w:hint="eastAsia"/>
        </w:rPr>
        <w:t>其中</w:t>
      </w:r>
      <w:r>
        <w:rPr>
          <w:rFonts w:hint="eastAsia"/>
          <w:i/>
        </w:rPr>
        <w:t>U</w:t>
      </w:r>
      <w:r>
        <w:rPr>
          <w:rFonts w:hint="eastAsia"/>
          <w:szCs w:val="21"/>
          <w:vertAlign w:val="subscript"/>
        </w:rPr>
        <w:t>VD</w:t>
      </w:r>
      <w:r>
        <w:rPr>
          <w:rFonts w:hint="eastAsia"/>
        </w:rPr>
        <w:t>为开关管旁路二极管的通态压降，</w:t>
      </w:r>
      <w:r>
        <w:rPr>
          <w:rFonts w:hint="eastAsia"/>
          <w:i/>
        </w:rPr>
        <w:t>I</w:t>
      </w:r>
      <w:r>
        <w:rPr>
          <w:rFonts w:hint="eastAsia"/>
          <w:szCs w:val="21"/>
          <w:vertAlign w:val="subscript"/>
        </w:rPr>
        <w:t>VD</w:t>
      </w:r>
      <w:r>
        <w:rPr>
          <w:rFonts w:hint="eastAsia"/>
        </w:rPr>
        <w:t>为流经旁路二极管的电流。</w:t>
      </w:r>
      <w:r>
        <w:rPr>
          <w:rFonts w:hint="eastAsia"/>
          <w:szCs w:val="21"/>
        </w:rPr>
        <w:t>同理逆变器的关断损耗为</w:t>
      </w:r>
      <w:r>
        <w:rPr>
          <w:rFonts w:hint="eastAsia"/>
          <w:szCs w:val="21"/>
        </w:rPr>
        <w:t>2</w:t>
      </w:r>
      <w:r>
        <w:rPr>
          <w:rFonts w:hint="eastAsia"/>
          <w:i/>
          <w:szCs w:val="21"/>
        </w:rPr>
        <w:t>P</w:t>
      </w:r>
      <w:r>
        <w:rPr>
          <w:rFonts w:hint="eastAsia"/>
          <w:szCs w:val="21"/>
          <w:vertAlign w:val="subscript"/>
        </w:rPr>
        <w:t>T-off</w:t>
      </w:r>
      <w:r>
        <w:rPr>
          <w:rFonts w:hint="eastAsia"/>
          <w:szCs w:val="21"/>
        </w:rPr>
        <w:t>。</w:t>
      </w:r>
    </w:p>
    <w:p w:rsidR="009D67B6" w:rsidRDefault="009D67B6" w:rsidP="009D67B6">
      <w:pPr>
        <w:spacing w:beforeLines="50" w:before="120" w:afterLines="50" w:after="120"/>
        <w:ind w:firstLineChars="49" w:firstLine="98"/>
        <w:rPr>
          <w:rFonts w:hint="eastAsia"/>
          <w:b/>
          <w:szCs w:val="21"/>
        </w:rPr>
      </w:pPr>
      <w:r>
        <w:rPr>
          <w:rFonts w:hint="eastAsia"/>
          <w:b/>
          <w:szCs w:val="21"/>
        </w:rPr>
        <w:t xml:space="preserve">2.1.4  </w:t>
      </w:r>
      <w:r>
        <w:rPr>
          <w:rFonts w:hint="eastAsia"/>
          <w:b/>
          <w:szCs w:val="21"/>
        </w:rPr>
        <w:t>其他损耗</w:t>
      </w:r>
    </w:p>
    <w:p w:rsidR="009D67B6" w:rsidRDefault="009D67B6" w:rsidP="009D67B6">
      <w:pPr>
        <w:ind w:firstLineChars="200" w:firstLine="400"/>
        <w:rPr>
          <w:rFonts w:hint="eastAsia"/>
        </w:rPr>
      </w:pPr>
      <w:r>
        <w:rPr>
          <w:rFonts w:hint="eastAsia"/>
        </w:rPr>
        <w:t>逆变器的其他损耗主要包括驱动损耗和直流电感的铜损。驱动损耗是驱动电压给输入电容</w:t>
      </w:r>
      <w:r>
        <w:rPr>
          <w:rFonts w:hint="eastAsia"/>
        </w:rPr>
        <w:t xml:space="preserve"> </w:t>
      </w:r>
      <w:r>
        <w:rPr>
          <w:rFonts w:hint="eastAsia"/>
          <w:i/>
        </w:rPr>
        <w:t>C</w:t>
      </w:r>
      <w:r>
        <w:rPr>
          <w:rFonts w:hint="eastAsia"/>
          <w:szCs w:val="21"/>
          <w:vertAlign w:val="subscript"/>
        </w:rPr>
        <w:t>g</w:t>
      </w:r>
      <w:r>
        <w:rPr>
          <w:rFonts w:hint="eastAsia"/>
        </w:rPr>
        <w:t xml:space="preserve"> </w:t>
      </w:r>
      <w:r>
        <w:rPr>
          <w:rFonts w:hint="eastAsia"/>
        </w:rPr>
        <w:t>充电造成的损耗，可表示为</w:t>
      </w:r>
      <w:r>
        <w:rPr>
          <w:rFonts w:hint="eastAsia"/>
          <w:szCs w:val="21"/>
          <w:vertAlign w:val="superscript"/>
        </w:rPr>
        <w:t>[6]</w:t>
      </w:r>
    </w:p>
    <w:p w:rsidR="009D67B6" w:rsidRDefault="009D67B6" w:rsidP="009D67B6">
      <w:pPr>
        <w:jc w:val="center"/>
        <w:rPr>
          <w:rFonts w:hint="eastAsia"/>
        </w:rPr>
      </w:pPr>
      <w:bookmarkStart w:id="3" w:name="OLE_LINK4"/>
      <w:bookmarkStart w:id="4" w:name="OLE_LINK5"/>
      <w:r>
        <w:rPr>
          <w:rFonts w:hint="eastAsia"/>
        </w:rPr>
        <w:t xml:space="preserve">                                    </w:t>
      </w:r>
      <w:r>
        <w:rPr>
          <w:position w:val="-14"/>
        </w:rPr>
        <w:object w:dxaOrig="1285" w:dyaOrig="382">
          <v:shape id="_x0000_i1029" type="#_x0000_t75" style="width:63.85pt;height:18.8pt;mso-wrap-style:square;mso-position-horizontal-relative:page;mso-position-vertical-relative:page" o:ole="">
            <v:imagedata r:id="rId19" o:title=""/>
          </v:shape>
          <o:OLEObject Type="Embed" ProgID="Equation.DSMT4" ShapeID="_x0000_i1029" DrawAspect="Content" ObjectID="_1484386210" r:id="rId20"/>
        </w:object>
      </w:r>
      <w:bookmarkEnd w:id="3"/>
      <w:bookmarkEnd w:id="4"/>
      <w:r>
        <w:rPr>
          <w:rFonts w:hint="eastAsia"/>
        </w:rPr>
        <w:t xml:space="preserve">                                       </w:t>
      </w:r>
      <w:r>
        <w:rPr>
          <w:rFonts w:hint="eastAsia"/>
        </w:rPr>
        <w:t>（</w:t>
      </w:r>
      <w:r>
        <w:rPr>
          <w:rFonts w:hint="eastAsia"/>
        </w:rPr>
        <w:t>4</w:t>
      </w:r>
      <w:r>
        <w:rPr>
          <w:rFonts w:hint="eastAsia"/>
        </w:rPr>
        <w:t>）</w:t>
      </w:r>
    </w:p>
    <w:p w:rsidR="009D67B6" w:rsidRDefault="009D67B6" w:rsidP="009D67B6">
      <w:pPr>
        <w:rPr>
          <w:rFonts w:hint="eastAsia"/>
        </w:rPr>
      </w:pPr>
      <w:r>
        <w:rPr>
          <w:rFonts w:hint="eastAsia"/>
        </w:rPr>
        <w:t>式中，</w:t>
      </w:r>
      <w:r>
        <w:rPr>
          <w:rFonts w:hint="eastAsia"/>
          <w:i/>
        </w:rPr>
        <w:t>C</w:t>
      </w:r>
      <w:r>
        <w:rPr>
          <w:rFonts w:hint="eastAsia"/>
          <w:szCs w:val="21"/>
          <w:vertAlign w:val="subscript"/>
        </w:rPr>
        <w:t>g</w:t>
      </w:r>
      <w:r>
        <w:rPr>
          <w:rFonts w:hint="eastAsia"/>
        </w:rPr>
        <w:t>为开关管栅极等效电容，</w:t>
      </w:r>
      <w:proofErr w:type="spellStart"/>
      <w:r>
        <w:rPr>
          <w:rFonts w:hint="eastAsia"/>
          <w:i/>
        </w:rPr>
        <w:t>U</w:t>
      </w:r>
      <w:r>
        <w:rPr>
          <w:rFonts w:hint="eastAsia"/>
          <w:szCs w:val="21"/>
          <w:vertAlign w:val="subscript"/>
        </w:rPr>
        <w:t>ge</w:t>
      </w:r>
      <w:proofErr w:type="spellEnd"/>
      <w:r>
        <w:rPr>
          <w:rFonts w:hint="eastAsia"/>
        </w:rPr>
        <w:t>为驱动电压，</w:t>
      </w:r>
      <w:r>
        <w:rPr>
          <w:rFonts w:hint="eastAsia"/>
          <w:i/>
        </w:rPr>
        <w:t>f</w:t>
      </w:r>
      <w:r>
        <w:rPr>
          <w:rFonts w:hint="eastAsia"/>
          <w:szCs w:val="21"/>
          <w:vertAlign w:val="subscript"/>
        </w:rPr>
        <w:t>s</w:t>
      </w:r>
      <w:r>
        <w:rPr>
          <w:rFonts w:hint="eastAsia"/>
        </w:rPr>
        <w:t>为开关频率。由式（</w:t>
      </w:r>
      <w:r>
        <w:rPr>
          <w:rFonts w:hint="eastAsia"/>
        </w:rPr>
        <w:t>4</w:t>
      </w:r>
      <w:r>
        <w:rPr>
          <w:rFonts w:hint="eastAsia"/>
        </w:rPr>
        <w:t>）可知驱动损耗与栅极电荷和开关频率有关。因此，为减小驱动损耗，应尽量选取</w:t>
      </w:r>
      <w:proofErr w:type="spellStart"/>
      <w:r>
        <w:rPr>
          <w:rFonts w:hint="eastAsia"/>
          <w:i/>
        </w:rPr>
        <w:t>Q</w:t>
      </w:r>
      <w:r>
        <w:rPr>
          <w:rFonts w:hint="eastAsia"/>
          <w:szCs w:val="21"/>
          <w:vertAlign w:val="subscript"/>
        </w:rPr>
        <w:t>g</w:t>
      </w:r>
      <w:proofErr w:type="spellEnd"/>
      <w:r>
        <w:rPr>
          <w:rFonts w:hint="eastAsia"/>
        </w:rPr>
        <w:t>小的开关管。</w:t>
      </w:r>
    </w:p>
    <w:p w:rsidR="009D67B6" w:rsidRDefault="009D67B6" w:rsidP="009D67B6">
      <w:pPr>
        <w:ind w:firstLineChars="200" w:firstLine="400"/>
        <w:rPr>
          <w:rFonts w:hint="eastAsia"/>
        </w:rPr>
      </w:pPr>
      <w:r>
        <w:rPr>
          <w:rFonts w:hint="eastAsia"/>
        </w:rPr>
        <w:t>直流电感</w:t>
      </w:r>
      <w:proofErr w:type="gramStart"/>
      <w:r>
        <w:rPr>
          <w:rFonts w:hint="eastAsia"/>
        </w:rPr>
        <w:t>的铜损可</w:t>
      </w:r>
      <w:proofErr w:type="gramEnd"/>
      <w:r>
        <w:rPr>
          <w:rFonts w:hint="eastAsia"/>
        </w:rPr>
        <w:t>表示为</w:t>
      </w:r>
      <w:r>
        <w:rPr>
          <w:rFonts w:hint="eastAsia"/>
        </w:rPr>
        <w:t xml:space="preserve">            </w:t>
      </w:r>
    </w:p>
    <w:p w:rsidR="009D67B6" w:rsidRDefault="009D67B6" w:rsidP="009D67B6">
      <w:pPr>
        <w:ind w:firstLineChars="1800" w:firstLine="3600"/>
        <w:jc w:val="center"/>
        <w:rPr>
          <w:rFonts w:hint="eastAsia"/>
        </w:rPr>
      </w:pPr>
      <w:r>
        <w:rPr>
          <w:position w:val="-14"/>
        </w:rPr>
        <w:object w:dxaOrig="1104" w:dyaOrig="382">
          <v:shape id="_x0000_i1030" type="#_x0000_t75" style="width:55.1pt;height:18.8pt;mso-wrap-style:square;mso-position-horizontal-relative:page;mso-position-vertical-relative:page" o:ole="">
            <v:imagedata r:id="rId21" o:title=""/>
          </v:shape>
          <o:OLEObject Type="Embed" ProgID="Equation.DSMT4" ShapeID="_x0000_i1030" DrawAspect="Content" ObjectID="_1484386211" r:id="rId22"/>
        </w:object>
      </w:r>
      <w:r>
        <w:rPr>
          <w:rFonts w:hint="eastAsia"/>
        </w:rPr>
        <w:t xml:space="preserve">                                         </w:t>
      </w:r>
      <w:r>
        <w:rPr>
          <w:rFonts w:hint="eastAsia"/>
        </w:rPr>
        <w:t>（</w:t>
      </w:r>
      <w:r>
        <w:rPr>
          <w:rFonts w:hint="eastAsia"/>
        </w:rPr>
        <w:t>5</w:t>
      </w:r>
      <w:r>
        <w:rPr>
          <w:rFonts w:hint="eastAsia"/>
        </w:rPr>
        <w:t>）</w:t>
      </w:r>
    </w:p>
    <w:p w:rsidR="009D67B6" w:rsidRDefault="009D67B6" w:rsidP="009D67B6">
      <w:pPr>
        <w:rPr>
          <w:rFonts w:hint="eastAsia"/>
        </w:rPr>
      </w:pPr>
      <w:r>
        <w:rPr>
          <w:rFonts w:hint="eastAsia"/>
        </w:rPr>
        <w:t>其中</w:t>
      </w:r>
      <w:proofErr w:type="spellStart"/>
      <w:r>
        <w:rPr>
          <w:rFonts w:hint="eastAsia"/>
          <w:i/>
        </w:rPr>
        <w:t>I</w:t>
      </w:r>
      <w:r>
        <w:rPr>
          <w:rFonts w:hint="eastAsia"/>
          <w:szCs w:val="21"/>
          <w:vertAlign w:val="subscript"/>
        </w:rPr>
        <w:t>dc</w:t>
      </w:r>
      <w:proofErr w:type="spellEnd"/>
      <w:r>
        <w:rPr>
          <w:rFonts w:hint="eastAsia"/>
        </w:rPr>
        <w:t>为逆变器输入电流，</w:t>
      </w:r>
      <w:proofErr w:type="spellStart"/>
      <w:r>
        <w:rPr>
          <w:rFonts w:hint="eastAsia"/>
          <w:i/>
        </w:rPr>
        <w:t>R</w:t>
      </w:r>
      <w:r>
        <w:rPr>
          <w:rFonts w:hint="eastAsia"/>
          <w:szCs w:val="21"/>
          <w:vertAlign w:val="subscript"/>
        </w:rPr>
        <w:t>dc</w:t>
      </w:r>
      <w:proofErr w:type="spellEnd"/>
      <w:r>
        <w:rPr>
          <w:rFonts w:hint="eastAsia"/>
        </w:rPr>
        <w:t>为直流电感的内阻。</w:t>
      </w:r>
    </w:p>
    <w:p w:rsidR="009D67B6" w:rsidRDefault="009D67B6" w:rsidP="009D67B6">
      <w:pPr>
        <w:ind w:firstLineChars="200" w:firstLine="400"/>
        <w:rPr>
          <w:rFonts w:hint="eastAsia"/>
        </w:rPr>
      </w:pPr>
      <w:r>
        <w:rPr>
          <w:rFonts w:hint="eastAsia"/>
        </w:rPr>
        <w:t>综上，可得到一个周期的逆变器损耗为</w:t>
      </w:r>
    </w:p>
    <w:p w:rsidR="009D67B6" w:rsidRDefault="009D67B6" w:rsidP="009D67B6">
      <w:pPr>
        <w:jc w:val="center"/>
        <w:rPr>
          <w:rFonts w:hint="eastAsia"/>
        </w:rPr>
      </w:pPr>
      <w:r>
        <w:rPr>
          <w:rFonts w:hint="eastAsia"/>
        </w:rPr>
        <w:t xml:space="preserve">                        </w:t>
      </w:r>
      <w:r>
        <w:rPr>
          <w:position w:val="-14"/>
        </w:rPr>
        <w:object w:dxaOrig="3980" w:dyaOrig="360">
          <v:shape id="_x0000_i1031" type="#_x0000_t75" style="width:199.1pt;height:18.15pt;mso-wrap-style:square;mso-position-horizontal-relative:page;mso-position-vertical-relative:page" o:ole="">
            <v:imagedata r:id="rId23" o:title=""/>
          </v:shape>
          <o:OLEObject Type="Embed" ProgID="Equation.DSMT4" ShapeID="_x0000_i1031" DrawAspect="Content" ObjectID="_1484386212" r:id="rId24"/>
        </w:object>
      </w:r>
      <w:r>
        <w:rPr>
          <w:rFonts w:hint="eastAsia"/>
        </w:rPr>
        <w:t xml:space="preserve">                         </w:t>
      </w:r>
      <w:r>
        <w:rPr>
          <w:rFonts w:hint="eastAsia"/>
        </w:rPr>
        <w:t>（</w:t>
      </w:r>
      <w:r>
        <w:rPr>
          <w:rFonts w:hint="eastAsia"/>
        </w:rPr>
        <w:t>6</w:t>
      </w:r>
      <w:r>
        <w:rPr>
          <w:rFonts w:hint="eastAsia"/>
        </w:rPr>
        <w:t>）</w:t>
      </w:r>
    </w:p>
    <w:p w:rsidR="009D67B6" w:rsidRDefault="009D67B6" w:rsidP="009D67B6">
      <w:pPr>
        <w:spacing w:beforeLines="50" w:before="120" w:afterLines="50" w:after="120"/>
        <w:rPr>
          <w:rFonts w:hint="eastAsia"/>
          <w:b/>
          <w:sz w:val="24"/>
        </w:rPr>
      </w:pPr>
    </w:p>
    <w:p w:rsidR="009D67B6" w:rsidRDefault="009D67B6" w:rsidP="009D67B6">
      <w:pPr>
        <w:spacing w:beforeLines="50" w:before="120" w:afterLines="50" w:after="120"/>
        <w:rPr>
          <w:rFonts w:hint="eastAsia"/>
          <w:b/>
          <w:sz w:val="24"/>
        </w:rPr>
      </w:pPr>
      <w:r>
        <w:rPr>
          <w:rFonts w:hint="eastAsia"/>
          <w:b/>
          <w:sz w:val="24"/>
        </w:rPr>
        <w:t xml:space="preserve">2.2  </w:t>
      </w:r>
      <w:r>
        <w:rPr>
          <w:rFonts w:hint="eastAsia"/>
          <w:b/>
          <w:sz w:val="24"/>
        </w:rPr>
        <w:t>高频整流损耗模型</w:t>
      </w:r>
    </w:p>
    <w:p w:rsidR="009D67B6" w:rsidRDefault="009D67B6" w:rsidP="009D67B6">
      <w:pPr>
        <w:ind w:firstLineChars="200" w:firstLine="400"/>
        <w:rPr>
          <w:rFonts w:hint="eastAsia"/>
        </w:rPr>
      </w:pPr>
      <w:proofErr w:type="gramStart"/>
      <w:r>
        <w:rPr>
          <w:rFonts w:hint="eastAsia"/>
        </w:rPr>
        <w:t>副边拾取</w:t>
      </w:r>
      <w:proofErr w:type="gramEnd"/>
      <w:r>
        <w:rPr>
          <w:rFonts w:hint="eastAsia"/>
        </w:rPr>
        <w:t>网络的高频全桥整流损耗主要由整流二极管的通态损耗和开关损耗两部分组成。</w:t>
      </w:r>
    </w:p>
    <w:p w:rsidR="009D67B6" w:rsidRDefault="009D67B6" w:rsidP="009D67B6">
      <w:pPr>
        <w:spacing w:beforeLines="50" w:before="120" w:afterLines="50" w:after="120"/>
        <w:rPr>
          <w:rFonts w:hint="eastAsia"/>
          <w:b/>
          <w:szCs w:val="21"/>
        </w:rPr>
      </w:pPr>
      <w:r>
        <w:rPr>
          <w:rFonts w:hint="eastAsia"/>
          <w:b/>
          <w:szCs w:val="21"/>
        </w:rPr>
        <w:t xml:space="preserve">2.2.1  </w:t>
      </w:r>
      <w:r>
        <w:rPr>
          <w:rFonts w:hint="eastAsia"/>
          <w:b/>
          <w:szCs w:val="21"/>
        </w:rPr>
        <w:t>通态损耗</w:t>
      </w:r>
    </w:p>
    <w:p w:rsidR="009D67B6" w:rsidRDefault="009D67B6" w:rsidP="009D67B6">
      <w:pPr>
        <w:ind w:firstLineChars="200" w:firstLine="400"/>
        <w:rPr>
          <w:rFonts w:hint="eastAsia"/>
        </w:rPr>
      </w:pPr>
      <w:r>
        <w:rPr>
          <w:rFonts w:hint="eastAsia"/>
        </w:rPr>
        <w:t>二极管导通压降所产生的损耗可由下式得到</w:t>
      </w:r>
    </w:p>
    <w:p w:rsidR="009D67B6" w:rsidRDefault="009D67B6" w:rsidP="009D67B6">
      <w:pPr>
        <w:jc w:val="center"/>
        <w:rPr>
          <w:rFonts w:hint="eastAsia"/>
        </w:rPr>
      </w:pPr>
      <w:r>
        <w:rPr>
          <w:rFonts w:hint="eastAsia"/>
        </w:rPr>
        <w:t xml:space="preserve">                                 </w:t>
      </w:r>
      <w:r>
        <w:rPr>
          <w:position w:val="-10"/>
        </w:rPr>
        <w:object w:dxaOrig="1446" w:dyaOrig="321">
          <v:shape id="_x0000_i1032" type="#_x0000_t75" style="width:1in;height:16.3pt;mso-wrap-style:square;mso-position-horizontal-relative:page;mso-position-vertical-relative:page" o:ole="">
            <v:imagedata r:id="rId25" o:title=""/>
          </v:shape>
          <o:OLEObject Type="Embed" ProgID="Equation.DSMT4" ShapeID="_x0000_i1032" DrawAspect="Content" ObjectID="_1484386213" r:id="rId26"/>
        </w:object>
      </w:r>
      <w:r>
        <w:rPr>
          <w:rFonts w:hint="eastAsia"/>
        </w:rPr>
        <w:t xml:space="preserve">                                         </w:t>
      </w:r>
      <w:r>
        <w:rPr>
          <w:rFonts w:hint="eastAsia"/>
        </w:rPr>
        <w:t>（</w:t>
      </w:r>
      <w:r>
        <w:rPr>
          <w:rFonts w:hint="eastAsia"/>
        </w:rPr>
        <w:t>7</w:t>
      </w:r>
      <w:r>
        <w:rPr>
          <w:rFonts w:hint="eastAsia"/>
        </w:rPr>
        <w:t>）</w:t>
      </w:r>
    </w:p>
    <w:p w:rsidR="009D67B6" w:rsidRDefault="009D67B6" w:rsidP="009D67B6">
      <w:pPr>
        <w:rPr>
          <w:rFonts w:hint="eastAsia"/>
        </w:rPr>
      </w:pPr>
      <w:r>
        <w:rPr>
          <w:rFonts w:hint="eastAsia"/>
        </w:rPr>
        <w:lastRenderedPageBreak/>
        <w:t>其中</w:t>
      </w:r>
      <w:r>
        <w:rPr>
          <w:rFonts w:hint="eastAsia"/>
          <w:i/>
        </w:rPr>
        <w:t>U</w:t>
      </w:r>
      <w:r>
        <w:rPr>
          <w:rFonts w:hint="eastAsia"/>
          <w:szCs w:val="21"/>
          <w:vertAlign w:val="subscript"/>
        </w:rPr>
        <w:t>F</w:t>
      </w:r>
      <w:r>
        <w:rPr>
          <w:rFonts w:hint="eastAsia"/>
        </w:rPr>
        <w:t>为二极管的正向导通压降，</w:t>
      </w:r>
      <w:r>
        <w:rPr>
          <w:rFonts w:hint="eastAsia"/>
          <w:i/>
        </w:rPr>
        <w:t>I</w:t>
      </w:r>
      <w:r>
        <w:rPr>
          <w:rFonts w:hint="eastAsia"/>
          <w:szCs w:val="21"/>
          <w:vertAlign w:val="subscript"/>
        </w:rPr>
        <w:t>D</w:t>
      </w:r>
      <w:r>
        <w:rPr>
          <w:rFonts w:hint="eastAsia"/>
        </w:rPr>
        <w:t>为流过二极管的平均电流。由于一个周期内，全桥整流有</w:t>
      </w:r>
      <w:r>
        <w:rPr>
          <w:rFonts w:hint="eastAsia"/>
        </w:rPr>
        <w:t>2</w:t>
      </w:r>
      <w:r>
        <w:rPr>
          <w:rFonts w:hint="eastAsia"/>
        </w:rPr>
        <w:t>个二极管导通，所以整流桥的通态损耗为</w:t>
      </w:r>
      <w:r>
        <w:rPr>
          <w:rFonts w:hint="eastAsia"/>
        </w:rPr>
        <w:t>2</w:t>
      </w:r>
      <w:r>
        <w:rPr>
          <w:rFonts w:hint="eastAsia"/>
          <w:i/>
        </w:rPr>
        <w:t>P</w:t>
      </w:r>
      <w:r>
        <w:rPr>
          <w:rFonts w:hint="eastAsia"/>
          <w:szCs w:val="21"/>
          <w:vertAlign w:val="subscript"/>
        </w:rPr>
        <w:t>D-con</w:t>
      </w:r>
      <w:r>
        <w:rPr>
          <w:rFonts w:hint="eastAsia"/>
        </w:rPr>
        <w:t>。</w:t>
      </w:r>
    </w:p>
    <w:p w:rsidR="009D67B6" w:rsidRDefault="009D67B6" w:rsidP="009D67B6">
      <w:pPr>
        <w:spacing w:beforeLines="50" w:before="120" w:afterLines="50" w:after="120"/>
        <w:rPr>
          <w:rFonts w:hint="eastAsia"/>
          <w:b/>
          <w:szCs w:val="21"/>
        </w:rPr>
      </w:pPr>
      <w:r>
        <w:rPr>
          <w:rFonts w:hint="eastAsia"/>
          <w:b/>
          <w:szCs w:val="21"/>
        </w:rPr>
        <w:t xml:space="preserve">2.2.2  </w:t>
      </w:r>
      <w:r>
        <w:rPr>
          <w:rFonts w:hint="eastAsia"/>
          <w:b/>
          <w:szCs w:val="21"/>
        </w:rPr>
        <w:t>开关损耗</w:t>
      </w:r>
    </w:p>
    <w:p w:rsidR="009D67B6" w:rsidRDefault="009D67B6" w:rsidP="009D67B6">
      <w:pPr>
        <w:ind w:firstLineChars="200" w:firstLine="400"/>
        <w:rPr>
          <w:rFonts w:hint="eastAsia"/>
        </w:rPr>
      </w:pPr>
      <w:r>
        <w:rPr>
          <w:rFonts w:hint="eastAsia"/>
        </w:rPr>
        <w:t>二极管的开关损耗主要包括开通损耗和关断损耗。开通损耗主要是由当二极管由截止变为开通时，其两端电压不会直接变成导通压降</w:t>
      </w:r>
      <w:r>
        <w:rPr>
          <w:rFonts w:hint="eastAsia"/>
          <w:i/>
        </w:rPr>
        <w:t>U</w:t>
      </w:r>
      <w:r>
        <w:rPr>
          <w:rFonts w:hint="eastAsia"/>
          <w:szCs w:val="21"/>
          <w:vertAlign w:val="subscript"/>
        </w:rPr>
        <w:t>F</w:t>
      </w:r>
      <w:r>
        <w:rPr>
          <w:rFonts w:hint="eastAsia"/>
        </w:rPr>
        <w:t>，而是会有一个短时间的正向恢复压降</w:t>
      </w:r>
      <w:r>
        <w:rPr>
          <w:rFonts w:hint="eastAsia"/>
          <w:i/>
        </w:rPr>
        <w:t>U</w:t>
      </w:r>
      <w:r>
        <w:rPr>
          <w:rFonts w:hint="eastAsia"/>
          <w:szCs w:val="21"/>
          <w:vertAlign w:val="subscript"/>
        </w:rPr>
        <w:t>FR</w:t>
      </w:r>
      <w:r>
        <w:rPr>
          <w:rFonts w:hint="eastAsia"/>
        </w:rPr>
        <w:t>，开通损耗可由下</w:t>
      </w:r>
      <w:proofErr w:type="gramStart"/>
      <w:r>
        <w:rPr>
          <w:rFonts w:hint="eastAsia"/>
        </w:rPr>
        <w:t>式得到</w:t>
      </w:r>
      <w:proofErr w:type="gramEnd"/>
      <w:r>
        <w:rPr>
          <w:rFonts w:hint="eastAsia"/>
          <w:szCs w:val="21"/>
          <w:vertAlign w:val="superscript"/>
        </w:rPr>
        <w:t>[6]</w:t>
      </w:r>
    </w:p>
    <w:p w:rsidR="009D67B6" w:rsidRDefault="009D67B6" w:rsidP="009D67B6">
      <w:pPr>
        <w:jc w:val="center"/>
        <w:rPr>
          <w:rFonts w:hint="eastAsia"/>
        </w:rPr>
      </w:pPr>
      <w:r>
        <w:rPr>
          <w:rFonts w:hint="eastAsia"/>
        </w:rPr>
        <w:t xml:space="preserve">                                </w:t>
      </w:r>
      <w:r>
        <w:rPr>
          <w:position w:val="-10"/>
        </w:rPr>
        <w:object w:dxaOrig="1807" w:dyaOrig="321">
          <v:shape id="_x0000_i1033" type="#_x0000_t75" style="width:90.15pt;height:16.3pt;mso-wrap-style:square;mso-position-horizontal-relative:page;mso-position-vertical-relative:page" o:ole="">
            <v:imagedata r:id="rId27" o:title=""/>
          </v:shape>
          <o:OLEObject Type="Embed" ProgID="Equation.DSMT4" ShapeID="_x0000_i1033" DrawAspect="Content" ObjectID="_1484386214" r:id="rId28"/>
        </w:object>
      </w:r>
      <w:r>
        <w:rPr>
          <w:rFonts w:hint="eastAsia"/>
        </w:rPr>
        <w:t xml:space="preserve">                                      </w:t>
      </w:r>
      <w:r>
        <w:rPr>
          <w:rFonts w:hint="eastAsia"/>
        </w:rPr>
        <w:t>（</w:t>
      </w:r>
      <w:r>
        <w:rPr>
          <w:rFonts w:hint="eastAsia"/>
        </w:rPr>
        <w:t>8</w:t>
      </w:r>
      <w:r>
        <w:rPr>
          <w:rFonts w:hint="eastAsia"/>
        </w:rPr>
        <w:t>）</w:t>
      </w:r>
    </w:p>
    <w:p w:rsidR="009D67B6" w:rsidRDefault="009D67B6" w:rsidP="009D67B6">
      <w:pPr>
        <w:rPr>
          <w:rFonts w:hint="eastAsia"/>
        </w:rPr>
      </w:pPr>
      <w:r>
        <w:rPr>
          <w:rFonts w:hint="eastAsia"/>
        </w:rPr>
        <w:t>其中</w:t>
      </w:r>
      <w:r>
        <w:rPr>
          <w:rFonts w:hint="eastAsia"/>
          <w:i/>
        </w:rPr>
        <w:t>U</w:t>
      </w:r>
      <w:r>
        <w:rPr>
          <w:rFonts w:hint="eastAsia"/>
          <w:szCs w:val="21"/>
          <w:vertAlign w:val="subscript"/>
        </w:rPr>
        <w:t>FR</w:t>
      </w:r>
      <w:r>
        <w:rPr>
          <w:rFonts w:hint="eastAsia"/>
        </w:rPr>
        <w:t>为二极管导通时的正向过电压，</w:t>
      </w:r>
      <w:r>
        <w:rPr>
          <w:rFonts w:hint="eastAsia"/>
          <w:i/>
        </w:rPr>
        <w:t>I</w:t>
      </w:r>
      <w:r>
        <w:rPr>
          <w:rFonts w:hint="eastAsia"/>
          <w:szCs w:val="21"/>
          <w:vertAlign w:val="subscript"/>
        </w:rPr>
        <w:t>F</w:t>
      </w:r>
      <w:r>
        <w:rPr>
          <w:rFonts w:hint="eastAsia"/>
        </w:rPr>
        <w:t>为二极管导通时的正向电流，</w:t>
      </w:r>
      <w:proofErr w:type="spellStart"/>
      <w:r>
        <w:rPr>
          <w:rFonts w:hint="eastAsia"/>
          <w:i/>
        </w:rPr>
        <w:t>t</w:t>
      </w:r>
      <w:r>
        <w:rPr>
          <w:rFonts w:hint="eastAsia"/>
          <w:szCs w:val="21"/>
          <w:vertAlign w:val="subscript"/>
        </w:rPr>
        <w:t>rs</w:t>
      </w:r>
      <w:proofErr w:type="spellEnd"/>
      <w:r>
        <w:rPr>
          <w:rFonts w:hint="eastAsia"/>
        </w:rPr>
        <w:t>为二极管的开通上升时间。</w:t>
      </w:r>
    </w:p>
    <w:p w:rsidR="009D67B6" w:rsidRDefault="009D67B6" w:rsidP="009D67B6">
      <w:pPr>
        <w:ind w:firstLineChars="200" w:firstLine="400"/>
        <w:rPr>
          <w:rFonts w:hint="eastAsia"/>
        </w:rPr>
      </w:pPr>
      <w:r>
        <w:rPr>
          <w:rFonts w:hint="eastAsia"/>
        </w:rPr>
        <w:t>二极管的关断损耗主要是由反向恢复电流造成的，可由下式得到</w:t>
      </w:r>
    </w:p>
    <w:p w:rsidR="009D67B6" w:rsidRDefault="009D67B6" w:rsidP="009D67B6">
      <w:pPr>
        <w:jc w:val="center"/>
        <w:rPr>
          <w:rFonts w:hint="eastAsia"/>
        </w:rPr>
      </w:pPr>
      <w:r>
        <w:rPr>
          <w:rFonts w:hint="eastAsia"/>
        </w:rPr>
        <w:t xml:space="preserve">                              </w:t>
      </w:r>
      <w:r>
        <w:rPr>
          <w:position w:val="-10"/>
        </w:rPr>
        <w:object w:dxaOrig="2129" w:dyaOrig="321">
          <v:shape id="_x0000_i1034" type="#_x0000_t75" style="width:105.8pt;height:16.3pt;mso-wrap-style:square;mso-position-horizontal-relative:page;mso-position-vertical-relative:page" o:ole="">
            <v:imagedata r:id="rId29" o:title=""/>
          </v:shape>
          <o:OLEObject Type="Embed" ProgID="Equation.DSMT4" ShapeID="_x0000_i1034" DrawAspect="Content" ObjectID="_1484386215" r:id="rId30"/>
        </w:object>
      </w:r>
      <w:r>
        <w:rPr>
          <w:rFonts w:hint="eastAsia"/>
        </w:rPr>
        <w:t xml:space="preserve">                                     </w:t>
      </w:r>
      <w:r>
        <w:rPr>
          <w:rFonts w:hint="eastAsia"/>
        </w:rPr>
        <w:t>（</w:t>
      </w:r>
      <w:r>
        <w:rPr>
          <w:rFonts w:hint="eastAsia"/>
        </w:rPr>
        <w:t>9</w:t>
      </w:r>
      <w:r>
        <w:rPr>
          <w:rFonts w:hint="eastAsia"/>
        </w:rPr>
        <w:t>）</w:t>
      </w:r>
    </w:p>
    <w:p w:rsidR="009D67B6" w:rsidRDefault="009D67B6" w:rsidP="009D67B6">
      <w:pPr>
        <w:rPr>
          <w:rFonts w:hint="eastAsia"/>
        </w:rPr>
      </w:pPr>
      <w:r>
        <w:rPr>
          <w:rFonts w:hint="eastAsia"/>
        </w:rPr>
        <w:t>其中</w:t>
      </w:r>
      <w:proofErr w:type="spellStart"/>
      <w:r>
        <w:rPr>
          <w:rFonts w:hint="eastAsia"/>
          <w:i/>
        </w:rPr>
        <w:t>K</w:t>
      </w:r>
      <w:r>
        <w:rPr>
          <w:rFonts w:hint="eastAsia"/>
          <w:szCs w:val="21"/>
          <w:vertAlign w:val="subscript"/>
        </w:rPr>
        <w:t>f</w:t>
      </w:r>
      <w:proofErr w:type="spellEnd"/>
      <w:r>
        <w:rPr>
          <w:rFonts w:hint="eastAsia"/>
        </w:rPr>
        <w:t>为反向恢复温度系数，</w:t>
      </w:r>
      <w:r>
        <w:rPr>
          <w:rFonts w:hint="eastAsia"/>
          <w:i/>
        </w:rPr>
        <w:t>U</w:t>
      </w:r>
      <w:r>
        <w:rPr>
          <w:rFonts w:hint="eastAsia"/>
          <w:szCs w:val="21"/>
          <w:vertAlign w:val="subscript"/>
        </w:rPr>
        <w:t>R</w:t>
      </w:r>
      <w:r>
        <w:rPr>
          <w:rFonts w:hint="eastAsia"/>
        </w:rPr>
        <w:t>为二极管关断时承受的反向电压，</w:t>
      </w:r>
      <w:r>
        <w:rPr>
          <w:rFonts w:hint="eastAsia"/>
          <w:i/>
        </w:rPr>
        <w:t>I</w:t>
      </w:r>
      <w:r>
        <w:rPr>
          <w:rFonts w:hint="eastAsia"/>
          <w:szCs w:val="21"/>
          <w:vertAlign w:val="subscript"/>
        </w:rPr>
        <w:t>R</w:t>
      </w:r>
      <w:r>
        <w:rPr>
          <w:rFonts w:hint="eastAsia"/>
        </w:rPr>
        <w:t>为二极管的反向恢复电流，</w:t>
      </w:r>
      <w:proofErr w:type="spellStart"/>
      <w:r>
        <w:rPr>
          <w:rFonts w:hint="eastAsia"/>
          <w:i/>
        </w:rPr>
        <w:t>t</w:t>
      </w:r>
      <w:r>
        <w:rPr>
          <w:rFonts w:hint="eastAsia"/>
          <w:szCs w:val="21"/>
          <w:vertAlign w:val="subscript"/>
        </w:rPr>
        <w:t>fs</w:t>
      </w:r>
      <w:proofErr w:type="spellEnd"/>
      <w:r>
        <w:rPr>
          <w:rFonts w:hint="eastAsia"/>
        </w:rPr>
        <w:t>为反向恢复时间。碳化硅材料的二极管反向恢复时间几乎为零，但是通态压降较高，一般为</w:t>
      </w:r>
      <w:r>
        <w:rPr>
          <w:rFonts w:hint="eastAsia"/>
        </w:rPr>
        <w:t>1</w:t>
      </w:r>
      <w:r>
        <w:rPr>
          <w:rFonts w:ascii="宋体" w:hAnsi="宋体" w:hint="eastAsia"/>
        </w:rPr>
        <w:t>～</w:t>
      </w:r>
      <w:r>
        <w:rPr>
          <w:rFonts w:hint="eastAsia"/>
        </w:rPr>
        <w:t>1.2V</w:t>
      </w:r>
      <w:r>
        <w:rPr>
          <w:rFonts w:hint="eastAsia"/>
        </w:rPr>
        <w:t>，实际选取中根据实际情况来选择。</w:t>
      </w:r>
    </w:p>
    <w:p w:rsidR="009D67B6" w:rsidRDefault="009D67B6" w:rsidP="009D67B6">
      <w:pPr>
        <w:ind w:firstLineChars="200" w:firstLine="400"/>
        <w:rPr>
          <w:rFonts w:hint="eastAsia"/>
        </w:rPr>
      </w:pPr>
      <w:r>
        <w:rPr>
          <w:rFonts w:hint="eastAsia"/>
        </w:rPr>
        <w:t>综上，故高频全桥整流器的损耗为</w:t>
      </w:r>
    </w:p>
    <w:p w:rsidR="009D67B6" w:rsidRDefault="009D67B6" w:rsidP="009D67B6">
      <w:pPr>
        <w:ind w:firstLineChars="200" w:firstLine="400"/>
        <w:jc w:val="center"/>
        <w:rPr>
          <w:rFonts w:hint="eastAsia"/>
        </w:rPr>
      </w:pPr>
      <w:r>
        <w:rPr>
          <w:rFonts w:hint="eastAsia"/>
        </w:rPr>
        <w:t xml:space="preserve">                         </w:t>
      </w:r>
      <w:r>
        <w:rPr>
          <w:position w:val="-10"/>
        </w:rPr>
        <w:object w:dxaOrig="2880" w:dyaOrig="320">
          <v:shape id="_x0000_i1035" type="#_x0000_t75" style="width:2in;height:16.3pt;mso-wrap-style:square;mso-position-horizontal-relative:page;mso-position-vertical-relative:page" o:ole="">
            <v:imagedata r:id="rId31" o:title=""/>
          </v:shape>
          <o:OLEObject Type="Embed" ProgID="Equation.DSMT4" ShapeID="_x0000_i1035" DrawAspect="Content" ObjectID="_1484386216" r:id="rId32"/>
        </w:object>
      </w:r>
      <w:r>
        <w:rPr>
          <w:rFonts w:hint="eastAsia"/>
        </w:rPr>
        <w:t xml:space="preserve">                             </w:t>
      </w:r>
      <w:r>
        <w:rPr>
          <w:rFonts w:hint="eastAsia"/>
        </w:rPr>
        <w:t>（</w:t>
      </w:r>
      <w:r>
        <w:rPr>
          <w:rFonts w:hint="eastAsia"/>
        </w:rPr>
        <w:t>10</w:t>
      </w:r>
      <w:r>
        <w:rPr>
          <w:rFonts w:hint="eastAsia"/>
        </w:rPr>
        <w:t>）</w:t>
      </w:r>
    </w:p>
    <w:p w:rsidR="009D67B6" w:rsidRDefault="009D67B6" w:rsidP="009D67B6">
      <w:pPr>
        <w:spacing w:beforeLines="50" w:before="120" w:afterLines="50" w:after="120"/>
        <w:rPr>
          <w:rFonts w:hint="eastAsia"/>
          <w:b/>
          <w:sz w:val="24"/>
        </w:rPr>
      </w:pPr>
      <w:r>
        <w:rPr>
          <w:rFonts w:hint="eastAsia"/>
          <w:b/>
          <w:sz w:val="24"/>
        </w:rPr>
        <w:t xml:space="preserve">2.3  </w:t>
      </w:r>
      <w:r>
        <w:rPr>
          <w:rFonts w:hint="eastAsia"/>
          <w:b/>
          <w:sz w:val="24"/>
        </w:rPr>
        <w:t>耦合机构铜损耗模型</w:t>
      </w:r>
    </w:p>
    <w:p w:rsidR="009D67B6" w:rsidRDefault="009D67B6" w:rsidP="009D67B6">
      <w:pPr>
        <w:ind w:firstLineChars="200" w:firstLine="400"/>
        <w:rPr>
          <w:rFonts w:hint="eastAsia"/>
          <w:szCs w:val="21"/>
        </w:rPr>
      </w:pPr>
      <w:r>
        <w:t>一般认为，提高系统的频率能有效提高系统的效率，但</w:t>
      </w:r>
      <w:r>
        <w:rPr>
          <w:rFonts w:hint="eastAsia"/>
        </w:rPr>
        <w:t>该</w:t>
      </w:r>
      <w:r>
        <w:t>结论是</w:t>
      </w:r>
      <w:r>
        <w:rPr>
          <w:rFonts w:hint="eastAsia"/>
        </w:rPr>
        <w:t>建立</w:t>
      </w:r>
      <w:r>
        <w:t>在</w:t>
      </w:r>
      <w:r>
        <w:rPr>
          <w:rFonts w:hint="eastAsia"/>
        </w:rPr>
        <w:t>假设</w:t>
      </w:r>
      <w:r>
        <w:t>原</w:t>
      </w:r>
      <w:r>
        <w:rPr>
          <w:rFonts w:hint="eastAsia"/>
        </w:rPr>
        <w:t>、</w:t>
      </w:r>
      <w:proofErr w:type="gramStart"/>
      <w:r>
        <w:t>副边线圈</w:t>
      </w:r>
      <w:proofErr w:type="gramEnd"/>
      <w:r>
        <w:rPr>
          <w:rFonts w:hint="eastAsia"/>
        </w:rPr>
        <w:t>的串联等效电阻</w:t>
      </w:r>
      <w:r>
        <w:t>固定的基础</w:t>
      </w:r>
      <w:r>
        <w:rPr>
          <w:rFonts w:hint="eastAsia"/>
        </w:rPr>
        <w:t>之</w:t>
      </w:r>
      <w:r>
        <w:t>上</w:t>
      </w:r>
      <w:r>
        <w:rPr>
          <w:rFonts w:hint="eastAsia"/>
        </w:rPr>
        <w:t>的</w:t>
      </w:r>
      <w:r>
        <w:t>。</w:t>
      </w:r>
      <w:r>
        <w:rPr>
          <w:rFonts w:hint="eastAsia"/>
        </w:rPr>
        <w:t>实际中发现，</w:t>
      </w:r>
      <w:r>
        <w:t>随着频率的提高，</w:t>
      </w:r>
      <w:r>
        <w:rPr>
          <w:rFonts w:hint="eastAsia"/>
        </w:rPr>
        <w:t>由趋肤</w:t>
      </w:r>
      <w:r>
        <w:t>效应</w:t>
      </w:r>
      <w:r>
        <w:rPr>
          <w:rFonts w:hint="eastAsia"/>
        </w:rPr>
        <w:t>引起的交流电阻的增大</w:t>
      </w:r>
      <w:r>
        <w:t>更加明显，</w:t>
      </w:r>
      <w:r>
        <w:rPr>
          <w:rFonts w:hint="eastAsia"/>
        </w:rPr>
        <w:t>而导致系统耦合机构</w:t>
      </w:r>
      <w:proofErr w:type="gramStart"/>
      <w:r>
        <w:rPr>
          <w:rFonts w:hint="eastAsia"/>
        </w:rPr>
        <w:t>的铜损也</w:t>
      </w:r>
      <w:proofErr w:type="gramEnd"/>
      <w:r>
        <w:rPr>
          <w:rFonts w:hint="eastAsia"/>
        </w:rPr>
        <w:t>将明显增加。</w:t>
      </w:r>
      <w:r>
        <w:t>为了减</w:t>
      </w:r>
      <w:r>
        <w:rPr>
          <w:szCs w:val="21"/>
        </w:rPr>
        <w:t>少</w:t>
      </w:r>
      <w:r>
        <w:rPr>
          <w:rFonts w:hint="eastAsia"/>
          <w:szCs w:val="21"/>
        </w:rPr>
        <w:t>趋肤</w:t>
      </w:r>
      <w:r>
        <w:rPr>
          <w:szCs w:val="21"/>
        </w:rPr>
        <w:t>效应对系统参数的影响，</w:t>
      </w:r>
      <w:r>
        <w:rPr>
          <w:rFonts w:hint="eastAsia"/>
          <w:szCs w:val="21"/>
        </w:rPr>
        <w:t>通常使用</w:t>
      </w:r>
      <w:r>
        <w:rPr>
          <w:szCs w:val="21"/>
        </w:rPr>
        <w:t>多根细</w:t>
      </w:r>
      <w:r>
        <w:rPr>
          <w:rFonts w:hint="eastAsia"/>
          <w:szCs w:val="21"/>
        </w:rPr>
        <w:t>导</w:t>
      </w:r>
      <w:r>
        <w:rPr>
          <w:szCs w:val="21"/>
        </w:rPr>
        <w:t>线绞合</w:t>
      </w:r>
      <w:r>
        <w:rPr>
          <w:rFonts w:hint="eastAsia"/>
          <w:szCs w:val="21"/>
        </w:rPr>
        <w:t>而成</w:t>
      </w:r>
      <w:r>
        <w:rPr>
          <w:szCs w:val="21"/>
        </w:rPr>
        <w:t>的</w:t>
      </w:r>
      <w:r>
        <w:rPr>
          <w:rFonts w:hint="eastAsia"/>
          <w:szCs w:val="21"/>
        </w:rPr>
        <w:t>李兹</w:t>
      </w:r>
      <w:r>
        <w:rPr>
          <w:szCs w:val="21"/>
        </w:rPr>
        <w:t>线</w:t>
      </w:r>
      <w:r>
        <w:rPr>
          <w:rFonts w:hint="eastAsia"/>
          <w:szCs w:val="21"/>
        </w:rPr>
        <w:t>来绕制耦合机构</w:t>
      </w:r>
      <w:r>
        <w:rPr>
          <w:szCs w:val="21"/>
        </w:rPr>
        <w:t>。</w:t>
      </w:r>
      <w:r>
        <w:rPr>
          <w:rFonts w:hint="eastAsia"/>
          <w:szCs w:val="21"/>
        </w:rPr>
        <w:t>李兹线高频交流电阻与频率之间的关系为</w:t>
      </w:r>
      <w:r>
        <w:rPr>
          <w:rFonts w:hint="eastAsia"/>
          <w:szCs w:val="21"/>
          <w:vertAlign w:val="superscript"/>
        </w:rPr>
        <w:t>[9-10]</w:t>
      </w:r>
      <w:r>
        <w:rPr>
          <w:rFonts w:hint="eastAsia"/>
          <w:szCs w:val="21"/>
        </w:rPr>
        <w:t>：</w:t>
      </w:r>
    </w:p>
    <w:p w:rsidR="009D67B6" w:rsidRDefault="009D67B6" w:rsidP="009D67B6">
      <w:pPr>
        <w:pStyle w:val="MTDisplayEquation"/>
        <w:tabs>
          <w:tab w:val="clear" w:pos="9080"/>
          <w:tab w:val="right" w:pos="8505"/>
        </w:tabs>
        <w:jc w:val="center"/>
        <w:rPr>
          <w:rFonts w:hint="eastAsia"/>
          <w:sz w:val="21"/>
          <w:szCs w:val="21"/>
        </w:rPr>
      </w:pPr>
      <w:r>
        <w:rPr>
          <w:rFonts w:hint="eastAsia"/>
          <w:sz w:val="21"/>
          <w:szCs w:val="21"/>
        </w:rPr>
        <w:t xml:space="preserve">                           </w:t>
      </w:r>
      <w:r>
        <w:rPr>
          <w:position w:val="-14"/>
          <w:sz w:val="21"/>
          <w:szCs w:val="21"/>
        </w:rPr>
        <w:object w:dxaOrig="2960" w:dyaOrig="400">
          <v:shape id="_x0000_i1036" type="#_x0000_t75" style="width:147.75pt;height:20.05pt;mso-wrap-style:square;mso-position-horizontal-relative:page;mso-position-vertical-relative:page" o:ole="">
            <v:imagedata r:id="rId33" o:title=""/>
          </v:shape>
          <o:OLEObject Type="Embed" ProgID="Equation.DSMT4" ShapeID="_x0000_i1036" DrawAspect="Content" ObjectID="_1484386217" r:id="rId34"/>
        </w:object>
      </w:r>
      <w:r>
        <w:rPr>
          <w:rFonts w:hint="eastAsia"/>
          <w:sz w:val="21"/>
          <w:szCs w:val="21"/>
        </w:rPr>
        <w:t xml:space="preserve">                             </w:t>
      </w:r>
      <w:r>
        <w:rPr>
          <w:rFonts w:hint="eastAsia"/>
          <w:sz w:val="21"/>
          <w:szCs w:val="21"/>
        </w:rPr>
        <w:t>（</w:t>
      </w:r>
      <w:r>
        <w:rPr>
          <w:rFonts w:hint="eastAsia"/>
          <w:sz w:val="21"/>
          <w:szCs w:val="21"/>
        </w:rPr>
        <w:t>11</w:t>
      </w:r>
      <w:r>
        <w:rPr>
          <w:rFonts w:hint="eastAsia"/>
          <w:sz w:val="21"/>
          <w:szCs w:val="21"/>
        </w:rPr>
        <w:t>）</w:t>
      </w:r>
    </w:p>
    <w:p w:rsidR="009D67B6" w:rsidRDefault="009D67B6" w:rsidP="009D67B6">
      <w:pPr>
        <w:rPr>
          <w:rFonts w:hint="eastAsia"/>
          <w:szCs w:val="21"/>
        </w:rPr>
      </w:pPr>
      <w:r>
        <w:rPr>
          <w:rFonts w:hint="eastAsia"/>
          <w:szCs w:val="21"/>
        </w:rPr>
        <w:t>其中，</w:t>
      </w:r>
      <w:proofErr w:type="spellStart"/>
      <w:r>
        <w:rPr>
          <w:rFonts w:hint="eastAsia"/>
          <w:i/>
          <w:szCs w:val="21"/>
        </w:rPr>
        <w:t>R</w:t>
      </w:r>
      <w:r>
        <w:rPr>
          <w:rFonts w:hint="eastAsia"/>
          <w:szCs w:val="21"/>
          <w:vertAlign w:val="subscript"/>
        </w:rPr>
        <w:t>dc</w:t>
      </w:r>
      <w:proofErr w:type="spellEnd"/>
      <w:r>
        <w:rPr>
          <w:rFonts w:hint="eastAsia"/>
          <w:szCs w:val="21"/>
        </w:rPr>
        <w:t>为李兹线的直流电阻；</w:t>
      </w:r>
      <w:r>
        <w:rPr>
          <w:rFonts w:hint="eastAsia"/>
          <w:i/>
          <w:szCs w:val="21"/>
        </w:rPr>
        <w:t>f</w:t>
      </w:r>
      <w:r>
        <w:rPr>
          <w:rFonts w:hint="eastAsia"/>
          <w:szCs w:val="21"/>
        </w:rPr>
        <w:t>为流过导线电流的频率；</w:t>
      </w:r>
      <w:r>
        <w:rPr>
          <w:rFonts w:hint="eastAsia"/>
          <w:i/>
          <w:szCs w:val="21"/>
        </w:rPr>
        <w:t>N</w:t>
      </w:r>
      <w:r>
        <w:rPr>
          <w:rFonts w:hint="eastAsia"/>
          <w:szCs w:val="21"/>
          <w:vertAlign w:val="subscript"/>
        </w:rPr>
        <w:t>s</w:t>
      </w:r>
      <w:r>
        <w:rPr>
          <w:rFonts w:hint="eastAsia"/>
          <w:szCs w:val="21"/>
        </w:rPr>
        <w:t>为李兹的股数；</w:t>
      </w:r>
      <w:r>
        <w:rPr>
          <w:rFonts w:hint="eastAsia"/>
          <w:i/>
          <w:szCs w:val="21"/>
        </w:rPr>
        <w:t>D</w:t>
      </w:r>
      <w:r>
        <w:rPr>
          <w:rFonts w:hint="eastAsia"/>
          <w:szCs w:val="21"/>
          <w:vertAlign w:val="subscript"/>
        </w:rPr>
        <w:t>s</w:t>
      </w:r>
      <w:r>
        <w:rPr>
          <w:rFonts w:hint="eastAsia"/>
          <w:szCs w:val="21"/>
        </w:rPr>
        <w:t>为单股导线的直径；</w:t>
      </w:r>
      <w:proofErr w:type="spellStart"/>
      <w:r>
        <w:rPr>
          <w:rFonts w:hint="eastAsia"/>
          <w:i/>
          <w:szCs w:val="21"/>
        </w:rPr>
        <w:t>D</w:t>
      </w:r>
      <w:r>
        <w:rPr>
          <w:rFonts w:hint="eastAsia"/>
          <w:szCs w:val="21"/>
          <w:vertAlign w:val="subscript"/>
        </w:rPr>
        <w:t>w</w:t>
      </w:r>
      <w:proofErr w:type="spellEnd"/>
      <w:r>
        <w:rPr>
          <w:rFonts w:hint="eastAsia"/>
          <w:szCs w:val="21"/>
        </w:rPr>
        <w:t>为李兹线的直径；</w:t>
      </w:r>
      <w:r>
        <w:rPr>
          <w:rFonts w:hint="eastAsia"/>
          <w:i/>
          <w:szCs w:val="21"/>
        </w:rPr>
        <w:t>K</w:t>
      </w:r>
      <w:r>
        <w:rPr>
          <w:rFonts w:hint="eastAsia"/>
          <w:szCs w:val="21"/>
        </w:rPr>
        <w:t>为取决于股数</w:t>
      </w:r>
      <w:r>
        <w:rPr>
          <w:rFonts w:hint="eastAsia"/>
          <w:i/>
          <w:szCs w:val="21"/>
        </w:rPr>
        <w:t>N</w:t>
      </w:r>
      <w:r>
        <w:rPr>
          <w:rFonts w:hint="eastAsia"/>
          <w:szCs w:val="21"/>
          <w:vertAlign w:val="subscript"/>
        </w:rPr>
        <w:t>s</w:t>
      </w:r>
      <w:r>
        <w:rPr>
          <w:rFonts w:hint="eastAsia"/>
          <w:szCs w:val="21"/>
        </w:rPr>
        <w:t>的交流阻抗系数。</w:t>
      </w:r>
      <w:r>
        <w:rPr>
          <w:rFonts w:hint="eastAsia"/>
          <w:szCs w:val="21"/>
        </w:rPr>
        <w:t xml:space="preserve"> </w:t>
      </w:r>
    </w:p>
    <w:p w:rsidR="009D67B6" w:rsidRDefault="009D67B6" w:rsidP="009D67B6">
      <w:pPr>
        <w:ind w:firstLineChars="200" w:firstLine="400"/>
        <w:rPr>
          <w:rFonts w:hint="eastAsia"/>
        </w:rPr>
      </w:pPr>
      <w:r>
        <w:rPr>
          <w:rFonts w:hint="eastAsia"/>
        </w:rPr>
        <w:t>故可得耦合机构</w:t>
      </w:r>
      <w:proofErr w:type="gramStart"/>
      <w:r>
        <w:rPr>
          <w:rFonts w:hint="eastAsia"/>
        </w:rPr>
        <w:t>的铜损模型</w:t>
      </w:r>
      <w:proofErr w:type="gramEnd"/>
      <w:r>
        <w:rPr>
          <w:rFonts w:hint="eastAsia"/>
        </w:rPr>
        <w:t>为：</w:t>
      </w:r>
      <w:bookmarkStart w:id="5" w:name="OLE_LINK7"/>
      <w:bookmarkStart w:id="6" w:name="OLE_LINK8"/>
      <w:r>
        <w:rPr>
          <w:rFonts w:hint="eastAsia"/>
        </w:rPr>
        <w:t xml:space="preserve">   </w:t>
      </w:r>
    </w:p>
    <w:p w:rsidR="009D67B6" w:rsidRDefault="009D67B6" w:rsidP="009D67B6">
      <w:pPr>
        <w:ind w:firstLine="435"/>
        <w:jc w:val="center"/>
        <w:rPr>
          <w:rFonts w:hint="eastAsia"/>
        </w:rPr>
      </w:pPr>
      <w:r>
        <w:rPr>
          <w:rFonts w:hint="eastAsia"/>
        </w:rPr>
        <w:t xml:space="preserve">                           </w:t>
      </w:r>
      <w:r>
        <w:rPr>
          <w:position w:val="-16"/>
        </w:rPr>
        <w:object w:dxaOrig="2560" w:dyaOrig="400">
          <v:shape id="_x0000_i1037" type="#_x0000_t75" style="width:127.7pt;height:20.05pt;mso-wrap-style:square;mso-position-horizontal-relative:page;mso-position-vertical-relative:page" o:ole="">
            <v:imagedata r:id="rId35" o:title=""/>
          </v:shape>
          <o:OLEObject Type="Embed" ProgID="Equation.DSMT4" ShapeID="_x0000_i1037" DrawAspect="Content" ObjectID="_1484386218" r:id="rId36"/>
        </w:object>
      </w:r>
      <w:bookmarkStart w:id="7" w:name="OLE_LINK9"/>
      <w:bookmarkStart w:id="8" w:name="OLE_LINK10"/>
      <w:bookmarkEnd w:id="5"/>
      <w:bookmarkEnd w:id="6"/>
      <w:r>
        <w:rPr>
          <w:rFonts w:hint="eastAsia"/>
        </w:rPr>
        <w:t xml:space="preserve"> </w:t>
      </w:r>
      <w:bookmarkEnd w:id="7"/>
      <w:bookmarkEnd w:id="8"/>
      <w:r>
        <w:rPr>
          <w:rFonts w:hint="eastAsia"/>
        </w:rPr>
        <w:t xml:space="preserve">                               </w:t>
      </w:r>
      <w:r>
        <w:rPr>
          <w:rFonts w:hint="eastAsia"/>
        </w:rPr>
        <w:t>（</w:t>
      </w:r>
      <w:r>
        <w:rPr>
          <w:rFonts w:hint="eastAsia"/>
        </w:rPr>
        <w:t>12</w:t>
      </w:r>
      <w:r>
        <w:rPr>
          <w:rFonts w:hint="eastAsia"/>
        </w:rPr>
        <w:t>）</w:t>
      </w:r>
    </w:p>
    <w:p w:rsidR="009D67B6" w:rsidRDefault="009D67B6" w:rsidP="009D67B6">
      <w:pPr>
        <w:ind w:left="400" w:hangingChars="200" w:hanging="400"/>
        <w:rPr>
          <w:rFonts w:hint="eastAsia"/>
        </w:rPr>
      </w:pPr>
      <w:r>
        <w:rPr>
          <w:rFonts w:hint="eastAsia"/>
        </w:rPr>
        <w:t>其中，</w:t>
      </w:r>
      <w:proofErr w:type="spellStart"/>
      <w:r>
        <w:rPr>
          <w:rFonts w:hint="eastAsia"/>
          <w:i/>
        </w:rPr>
        <w:t>I</w:t>
      </w:r>
      <w:r>
        <w:rPr>
          <w:rFonts w:hint="eastAsia"/>
          <w:szCs w:val="21"/>
          <w:vertAlign w:val="subscript"/>
        </w:rPr>
        <w:t>p</w:t>
      </w:r>
      <w:proofErr w:type="spellEnd"/>
      <w:r>
        <w:rPr>
          <w:rFonts w:hint="eastAsia"/>
        </w:rPr>
        <w:t>、</w:t>
      </w:r>
      <w:r>
        <w:rPr>
          <w:rFonts w:hint="eastAsia"/>
          <w:i/>
        </w:rPr>
        <w:t>I</w:t>
      </w:r>
      <w:r>
        <w:rPr>
          <w:rFonts w:hint="eastAsia"/>
          <w:szCs w:val="21"/>
          <w:vertAlign w:val="subscript"/>
        </w:rPr>
        <w:t>s</w:t>
      </w:r>
      <w:r>
        <w:rPr>
          <w:rFonts w:hint="eastAsia"/>
        </w:rPr>
        <w:t>分别为原边、</w:t>
      </w:r>
      <w:proofErr w:type="gramStart"/>
      <w:r>
        <w:rPr>
          <w:rFonts w:hint="eastAsia"/>
        </w:rPr>
        <w:t>副边线圈</w:t>
      </w:r>
      <w:proofErr w:type="gramEnd"/>
      <w:r>
        <w:rPr>
          <w:rFonts w:hint="eastAsia"/>
        </w:rPr>
        <w:t>电流的均方根值；</w:t>
      </w:r>
      <w:proofErr w:type="spellStart"/>
      <w:r>
        <w:rPr>
          <w:rFonts w:hint="eastAsia"/>
          <w:i/>
        </w:rPr>
        <w:t>R</w:t>
      </w:r>
      <w:r>
        <w:rPr>
          <w:rFonts w:hint="eastAsia"/>
          <w:szCs w:val="21"/>
          <w:vertAlign w:val="subscript"/>
        </w:rPr>
        <w:t>p</w:t>
      </w:r>
      <w:proofErr w:type="spellEnd"/>
      <w:r>
        <w:rPr>
          <w:rFonts w:hint="eastAsia"/>
        </w:rPr>
        <w:t>、</w:t>
      </w:r>
      <w:proofErr w:type="spellStart"/>
      <w:r>
        <w:rPr>
          <w:rFonts w:hint="eastAsia"/>
          <w:i/>
        </w:rPr>
        <w:t>R</w:t>
      </w:r>
      <w:r>
        <w:rPr>
          <w:rFonts w:hint="eastAsia"/>
          <w:szCs w:val="21"/>
          <w:vertAlign w:val="subscript"/>
        </w:rPr>
        <w:t>s</w:t>
      </w:r>
      <w:proofErr w:type="spellEnd"/>
      <w:r>
        <w:rPr>
          <w:rFonts w:hint="eastAsia"/>
        </w:rPr>
        <w:t>分别为原边、</w:t>
      </w:r>
      <w:proofErr w:type="gramStart"/>
      <w:r>
        <w:rPr>
          <w:rFonts w:hint="eastAsia"/>
        </w:rPr>
        <w:t>副边线圈</w:t>
      </w:r>
      <w:proofErr w:type="gramEnd"/>
      <w:r>
        <w:rPr>
          <w:rFonts w:hint="eastAsia"/>
        </w:rPr>
        <w:t>的高频内阻。</w:t>
      </w:r>
    </w:p>
    <w:p w:rsidR="009D67B6" w:rsidRDefault="009D67B6" w:rsidP="009D67B6">
      <w:pPr>
        <w:spacing w:beforeLines="50" w:before="120" w:afterLines="50" w:after="120"/>
        <w:rPr>
          <w:rFonts w:hint="eastAsia"/>
          <w:b/>
          <w:sz w:val="24"/>
        </w:rPr>
      </w:pPr>
      <w:r>
        <w:rPr>
          <w:rFonts w:hint="eastAsia"/>
          <w:b/>
          <w:sz w:val="24"/>
        </w:rPr>
        <w:t xml:space="preserve">2.4  </w:t>
      </w:r>
      <w:r>
        <w:rPr>
          <w:rFonts w:hint="eastAsia"/>
          <w:b/>
          <w:sz w:val="24"/>
        </w:rPr>
        <w:t>其他损耗</w:t>
      </w:r>
    </w:p>
    <w:p w:rsidR="009D67B6" w:rsidRDefault="009D67B6" w:rsidP="009D67B6">
      <w:pPr>
        <w:ind w:firstLineChars="200" w:firstLine="400"/>
        <w:rPr>
          <w:rFonts w:hint="eastAsia"/>
        </w:rPr>
      </w:pPr>
      <w:r>
        <w:rPr>
          <w:rFonts w:hint="eastAsia"/>
        </w:rPr>
        <w:t>无线电能传输系统的其他损耗主要包括由涡电流引起的损耗和高频辐射损耗。根据天线原理，当系统工作在高频状态时，波长较短，这时各种器件可以等效为小的天线从而产生电磁辐射。通常情况下，在谐振式无线电能传输的频率段（</w:t>
      </w:r>
      <w:r>
        <w:rPr>
          <w:rFonts w:hint="eastAsia"/>
        </w:rPr>
        <w:t>10</w:t>
      </w:r>
      <w:r>
        <w:rPr>
          <w:rFonts w:ascii="宋体" w:hAnsi="宋体" w:hint="eastAsia"/>
        </w:rPr>
        <w:t>～</w:t>
      </w:r>
      <w:r>
        <w:rPr>
          <w:rFonts w:hint="eastAsia"/>
        </w:rPr>
        <w:t>200kHz</w:t>
      </w:r>
      <w:r>
        <w:rPr>
          <w:rFonts w:hint="eastAsia"/>
        </w:rPr>
        <w:t>），该部分损耗比较小，记为</w:t>
      </w:r>
      <w:r>
        <w:rPr>
          <w:rFonts w:hint="eastAsia"/>
          <w:i/>
        </w:rPr>
        <w:t>P</w:t>
      </w:r>
      <w:r>
        <w:rPr>
          <w:rFonts w:hint="eastAsia"/>
          <w:szCs w:val="21"/>
          <w:vertAlign w:val="subscript"/>
        </w:rPr>
        <w:t>other</w:t>
      </w:r>
      <w:r>
        <w:rPr>
          <w:rFonts w:hint="eastAsia"/>
        </w:rPr>
        <w:t>。</w:t>
      </w:r>
    </w:p>
    <w:p w:rsidR="009D67B6" w:rsidRDefault="009D67B6" w:rsidP="009D67B6">
      <w:pPr>
        <w:spacing w:beforeLines="50" w:before="120" w:afterLines="50" w:after="120"/>
        <w:rPr>
          <w:rFonts w:hint="eastAsia"/>
          <w:b/>
          <w:sz w:val="28"/>
          <w:szCs w:val="28"/>
        </w:rPr>
      </w:pPr>
      <w:r>
        <w:rPr>
          <w:rFonts w:hint="eastAsia"/>
          <w:b/>
          <w:sz w:val="28"/>
          <w:szCs w:val="28"/>
        </w:rPr>
        <w:t xml:space="preserve">3  </w:t>
      </w:r>
      <w:r>
        <w:rPr>
          <w:rFonts w:hint="eastAsia"/>
          <w:b/>
          <w:sz w:val="28"/>
          <w:szCs w:val="28"/>
        </w:rPr>
        <w:t>实验验证</w:t>
      </w:r>
    </w:p>
    <w:p w:rsidR="009D67B6" w:rsidRDefault="009D67B6" w:rsidP="009D67B6">
      <w:pPr>
        <w:ind w:firstLineChars="200" w:firstLine="400"/>
        <w:rPr>
          <w:rFonts w:hint="eastAsia"/>
          <w:szCs w:val="21"/>
        </w:rPr>
      </w:pPr>
      <w:r>
        <w:rPr>
          <w:rFonts w:hint="eastAsia"/>
          <w:szCs w:val="21"/>
        </w:rPr>
        <w:t>为验证损耗模型的有效性与精确性，搭建如图</w:t>
      </w:r>
      <w:r>
        <w:rPr>
          <w:rFonts w:hint="eastAsia"/>
          <w:szCs w:val="21"/>
        </w:rPr>
        <w:t>1</w:t>
      </w:r>
      <w:r>
        <w:rPr>
          <w:rFonts w:hint="eastAsia"/>
          <w:szCs w:val="21"/>
        </w:rPr>
        <w:t>所示的实验装置，实验有关参数为：输入直流电压</w:t>
      </w:r>
      <w:proofErr w:type="spellStart"/>
      <w:r>
        <w:rPr>
          <w:rFonts w:hint="eastAsia"/>
          <w:i/>
          <w:szCs w:val="21"/>
        </w:rPr>
        <w:t>E</w:t>
      </w:r>
      <w:r>
        <w:rPr>
          <w:rFonts w:hint="eastAsia"/>
          <w:szCs w:val="21"/>
          <w:vertAlign w:val="subscript"/>
        </w:rPr>
        <w:t>dc</w:t>
      </w:r>
      <w:proofErr w:type="spellEnd"/>
      <w:r>
        <w:rPr>
          <w:rFonts w:hint="eastAsia"/>
          <w:szCs w:val="21"/>
        </w:rPr>
        <w:t>=310V</w:t>
      </w:r>
      <w:r>
        <w:rPr>
          <w:rFonts w:hint="eastAsia"/>
          <w:szCs w:val="21"/>
        </w:rPr>
        <w:t>，直流电感</w:t>
      </w:r>
      <w:proofErr w:type="spellStart"/>
      <w:r>
        <w:rPr>
          <w:rFonts w:hint="eastAsia"/>
          <w:i/>
          <w:szCs w:val="21"/>
        </w:rPr>
        <w:t>L</w:t>
      </w:r>
      <w:r>
        <w:rPr>
          <w:rFonts w:hint="eastAsia"/>
          <w:szCs w:val="21"/>
          <w:vertAlign w:val="subscript"/>
        </w:rPr>
        <w:t>dc</w:t>
      </w:r>
      <w:proofErr w:type="spellEnd"/>
      <w:r>
        <w:rPr>
          <w:rFonts w:hint="eastAsia"/>
          <w:szCs w:val="21"/>
        </w:rPr>
        <w:t xml:space="preserve"> =6mH</w:t>
      </w:r>
      <w:r>
        <w:rPr>
          <w:rFonts w:hint="eastAsia"/>
          <w:szCs w:val="21"/>
        </w:rPr>
        <w:t>，直流电感内阻</w:t>
      </w:r>
      <w:proofErr w:type="spellStart"/>
      <w:r>
        <w:rPr>
          <w:rFonts w:hint="eastAsia"/>
          <w:i/>
          <w:szCs w:val="21"/>
        </w:rPr>
        <w:t>R</w:t>
      </w:r>
      <w:r>
        <w:rPr>
          <w:rFonts w:hint="eastAsia"/>
          <w:szCs w:val="21"/>
          <w:vertAlign w:val="subscript"/>
        </w:rPr>
        <w:t>dc</w:t>
      </w:r>
      <w:proofErr w:type="spellEnd"/>
      <w:r>
        <w:rPr>
          <w:rFonts w:hint="eastAsia"/>
          <w:i/>
          <w:szCs w:val="21"/>
          <w:vertAlign w:val="subscript"/>
        </w:rPr>
        <w:t xml:space="preserve"> </w:t>
      </w:r>
      <w:r>
        <w:rPr>
          <w:rFonts w:hint="eastAsia"/>
          <w:szCs w:val="21"/>
        </w:rPr>
        <w:t>=0.2</w:t>
      </w:r>
      <w:r>
        <w:rPr>
          <w:szCs w:val="21"/>
        </w:rPr>
        <w:t>Ω</w:t>
      </w:r>
      <w:r>
        <w:rPr>
          <w:rFonts w:hint="eastAsia"/>
          <w:szCs w:val="21"/>
        </w:rPr>
        <w:t>，</w:t>
      </w:r>
      <w:proofErr w:type="gramStart"/>
      <w:r>
        <w:rPr>
          <w:rFonts w:hint="eastAsia"/>
          <w:szCs w:val="21"/>
        </w:rPr>
        <w:t>原边发射线圈</w:t>
      </w:r>
      <w:proofErr w:type="gramEnd"/>
      <w:r>
        <w:rPr>
          <w:rFonts w:hint="eastAsia"/>
          <w:szCs w:val="21"/>
        </w:rPr>
        <w:t>电感</w:t>
      </w:r>
      <w:r>
        <w:rPr>
          <w:rFonts w:hint="eastAsia"/>
          <w:i/>
          <w:szCs w:val="21"/>
        </w:rPr>
        <w:t>L</w:t>
      </w:r>
      <w:r>
        <w:rPr>
          <w:rFonts w:hint="eastAsia"/>
          <w:szCs w:val="21"/>
          <w:vertAlign w:val="subscript"/>
        </w:rPr>
        <w:t>P</w:t>
      </w:r>
      <w:r>
        <w:rPr>
          <w:rFonts w:hint="eastAsia"/>
          <w:szCs w:val="21"/>
        </w:rPr>
        <w:t>=118</w:t>
      </w:r>
      <w:r>
        <w:rPr>
          <w:szCs w:val="21"/>
        </w:rPr>
        <w:t>μ</w:t>
      </w:r>
      <w:r>
        <w:rPr>
          <w:rFonts w:hint="eastAsia"/>
          <w:szCs w:val="21"/>
        </w:rPr>
        <w:t>H</w:t>
      </w:r>
      <w:r>
        <w:rPr>
          <w:rFonts w:hint="eastAsia"/>
          <w:szCs w:val="21"/>
        </w:rPr>
        <w:t>，</w:t>
      </w:r>
      <w:proofErr w:type="gramStart"/>
      <w:r>
        <w:rPr>
          <w:rFonts w:hint="eastAsia"/>
          <w:szCs w:val="21"/>
        </w:rPr>
        <w:t>原边发射线圈</w:t>
      </w:r>
      <w:proofErr w:type="gramEnd"/>
      <w:r>
        <w:rPr>
          <w:rFonts w:hint="eastAsia"/>
          <w:szCs w:val="21"/>
        </w:rPr>
        <w:t>直流内阻</w:t>
      </w:r>
      <w:proofErr w:type="spellStart"/>
      <w:r>
        <w:rPr>
          <w:rFonts w:hint="eastAsia"/>
          <w:i/>
          <w:szCs w:val="21"/>
        </w:rPr>
        <w:t>R</w:t>
      </w:r>
      <w:r>
        <w:rPr>
          <w:rFonts w:hint="eastAsia"/>
          <w:szCs w:val="21"/>
          <w:vertAlign w:val="subscript"/>
        </w:rPr>
        <w:t>p</w:t>
      </w:r>
      <w:proofErr w:type="spellEnd"/>
      <w:r>
        <w:rPr>
          <w:rFonts w:hint="eastAsia"/>
          <w:szCs w:val="21"/>
          <w:vertAlign w:val="subscript"/>
        </w:rPr>
        <w:t>(dc)</w:t>
      </w:r>
      <w:r>
        <w:rPr>
          <w:rFonts w:hint="eastAsia"/>
          <w:szCs w:val="21"/>
        </w:rPr>
        <w:t xml:space="preserve"> =0.013</w:t>
      </w:r>
      <w:r>
        <w:rPr>
          <w:szCs w:val="21"/>
        </w:rPr>
        <w:t>Ω</w:t>
      </w:r>
      <w:r>
        <w:rPr>
          <w:rFonts w:hint="eastAsia"/>
          <w:szCs w:val="21"/>
        </w:rPr>
        <w:t>，</w:t>
      </w:r>
      <w:proofErr w:type="gramStart"/>
      <w:r>
        <w:rPr>
          <w:rFonts w:hint="eastAsia"/>
          <w:szCs w:val="21"/>
        </w:rPr>
        <w:t>副边拾取</w:t>
      </w:r>
      <w:proofErr w:type="gramEnd"/>
      <w:r>
        <w:rPr>
          <w:rFonts w:hint="eastAsia"/>
          <w:szCs w:val="21"/>
        </w:rPr>
        <w:t>线圈电感</w:t>
      </w:r>
      <w:proofErr w:type="spellStart"/>
      <w:r>
        <w:rPr>
          <w:rFonts w:hint="eastAsia"/>
          <w:i/>
          <w:szCs w:val="21"/>
        </w:rPr>
        <w:t>L</w:t>
      </w:r>
      <w:r>
        <w:rPr>
          <w:rFonts w:hint="eastAsia"/>
          <w:szCs w:val="21"/>
          <w:vertAlign w:val="subscript"/>
        </w:rPr>
        <w:t>s</w:t>
      </w:r>
      <w:proofErr w:type="spellEnd"/>
      <w:r>
        <w:rPr>
          <w:rFonts w:hint="eastAsia"/>
          <w:i/>
          <w:szCs w:val="21"/>
          <w:vertAlign w:val="subscript"/>
        </w:rPr>
        <w:t xml:space="preserve"> </w:t>
      </w:r>
      <w:r>
        <w:rPr>
          <w:rFonts w:hint="eastAsia"/>
          <w:szCs w:val="21"/>
        </w:rPr>
        <w:t>=572</w:t>
      </w:r>
      <w:r>
        <w:rPr>
          <w:szCs w:val="21"/>
        </w:rPr>
        <w:t>μ</w:t>
      </w:r>
      <w:r>
        <w:rPr>
          <w:rFonts w:hint="eastAsia"/>
          <w:szCs w:val="21"/>
        </w:rPr>
        <w:t>H</w:t>
      </w:r>
      <w:r>
        <w:rPr>
          <w:rFonts w:hint="eastAsia"/>
          <w:szCs w:val="21"/>
        </w:rPr>
        <w:t>，</w:t>
      </w:r>
      <w:proofErr w:type="gramStart"/>
      <w:r>
        <w:rPr>
          <w:rFonts w:hint="eastAsia"/>
          <w:szCs w:val="21"/>
        </w:rPr>
        <w:t>副边拾取</w:t>
      </w:r>
      <w:proofErr w:type="gramEnd"/>
      <w:r>
        <w:rPr>
          <w:rFonts w:hint="eastAsia"/>
          <w:szCs w:val="21"/>
        </w:rPr>
        <w:t>线圈直流内阻</w:t>
      </w:r>
      <w:proofErr w:type="spellStart"/>
      <w:r>
        <w:rPr>
          <w:rFonts w:hint="eastAsia"/>
          <w:i/>
          <w:szCs w:val="21"/>
        </w:rPr>
        <w:t>R</w:t>
      </w:r>
      <w:r>
        <w:rPr>
          <w:rFonts w:hint="eastAsia"/>
          <w:szCs w:val="21"/>
          <w:vertAlign w:val="subscript"/>
        </w:rPr>
        <w:t>s</w:t>
      </w:r>
      <w:proofErr w:type="spellEnd"/>
      <w:r>
        <w:rPr>
          <w:rFonts w:hint="eastAsia"/>
          <w:szCs w:val="21"/>
          <w:vertAlign w:val="subscript"/>
        </w:rPr>
        <w:t>(dc)</w:t>
      </w:r>
      <w:r>
        <w:rPr>
          <w:rFonts w:hint="eastAsia"/>
          <w:i/>
          <w:szCs w:val="21"/>
          <w:vertAlign w:val="subscript"/>
        </w:rPr>
        <w:t xml:space="preserve"> </w:t>
      </w:r>
      <w:r>
        <w:rPr>
          <w:rFonts w:hint="eastAsia"/>
          <w:szCs w:val="21"/>
        </w:rPr>
        <w:t>=0.15</w:t>
      </w:r>
      <w:r>
        <w:rPr>
          <w:szCs w:val="21"/>
        </w:rPr>
        <w:t>Ω</w:t>
      </w:r>
      <w:r>
        <w:rPr>
          <w:rFonts w:hint="eastAsia"/>
          <w:szCs w:val="21"/>
        </w:rPr>
        <w:t>，负载</w:t>
      </w:r>
      <w:r>
        <w:rPr>
          <w:rFonts w:hint="eastAsia"/>
          <w:i/>
          <w:szCs w:val="21"/>
        </w:rPr>
        <w:t>R</w:t>
      </w:r>
      <w:r>
        <w:rPr>
          <w:rFonts w:hint="eastAsia"/>
          <w:szCs w:val="21"/>
          <w:vertAlign w:val="subscript"/>
        </w:rPr>
        <w:t>L</w:t>
      </w:r>
      <w:r>
        <w:rPr>
          <w:rFonts w:hint="eastAsia"/>
          <w:szCs w:val="21"/>
        </w:rPr>
        <w:t>=60</w:t>
      </w:r>
      <w:r>
        <w:rPr>
          <w:szCs w:val="21"/>
        </w:rPr>
        <w:t xml:space="preserve"> Ω</w:t>
      </w:r>
      <w:r>
        <w:rPr>
          <w:rFonts w:hint="eastAsia"/>
          <w:szCs w:val="21"/>
        </w:rPr>
        <w:t>，互感</w:t>
      </w:r>
      <w:r>
        <w:rPr>
          <w:rFonts w:hint="eastAsia"/>
          <w:i/>
          <w:szCs w:val="21"/>
        </w:rPr>
        <w:t>M</w:t>
      </w:r>
      <w:r>
        <w:rPr>
          <w:rFonts w:hint="eastAsia"/>
          <w:szCs w:val="21"/>
        </w:rPr>
        <w:t>=73.1</w:t>
      </w:r>
      <w:r>
        <w:rPr>
          <w:szCs w:val="21"/>
        </w:rPr>
        <w:t>μ</w:t>
      </w:r>
      <w:r>
        <w:rPr>
          <w:rFonts w:hint="eastAsia"/>
          <w:szCs w:val="21"/>
        </w:rPr>
        <w:t>H</w:t>
      </w:r>
      <w:r>
        <w:rPr>
          <w:rFonts w:hint="eastAsia"/>
          <w:szCs w:val="21"/>
        </w:rPr>
        <w:t>。驱动采用</w:t>
      </w:r>
      <w:r>
        <w:rPr>
          <w:rFonts w:hint="eastAsia"/>
          <w:szCs w:val="21"/>
        </w:rPr>
        <w:t>IR</w:t>
      </w:r>
      <w:r>
        <w:rPr>
          <w:rFonts w:hint="eastAsia"/>
          <w:szCs w:val="21"/>
        </w:rPr>
        <w:t>公司的自举驱动芯片</w:t>
      </w:r>
      <w:r>
        <w:rPr>
          <w:rFonts w:hint="eastAsia"/>
          <w:szCs w:val="21"/>
        </w:rPr>
        <w:t>IR2213</w:t>
      </w:r>
      <w:r>
        <w:rPr>
          <w:rFonts w:hint="eastAsia"/>
          <w:szCs w:val="21"/>
        </w:rPr>
        <w:t>（</w:t>
      </w:r>
      <w:r>
        <w:rPr>
          <w:rFonts w:hint="eastAsia"/>
          <w:i/>
          <w:szCs w:val="21"/>
        </w:rPr>
        <w:t>C</w:t>
      </w:r>
      <w:r>
        <w:rPr>
          <w:rFonts w:hint="eastAsia"/>
          <w:szCs w:val="21"/>
          <w:vertAlign w:val="subscript"/>
        </w:rPr>
        <w:t>g</w:t>
      </w:r>
      <w:r>
        <w:rPr>
          <w:rFonts w:hint="eastAsia"/>
          <w:szCs w:val="21"/>
        </w:rPr>
        <w:t>=1000pF</w:t>
      </w:r>
      <w:r>
        <w:rPr>
          <w:rFonts w:hint="eastAsia"/>
          <w:szCs w:val="21"/>
        </w:rPr>
        <w:t>），开关管采用</w:t>
      </w:r>
      <w:r>
        <w:rPr>
          <w:rFonts w:hint="eastAsia"/>
          <w:szCs w:val="21"/>
        </w:rPr>
        <w:t>FAIRCHILD</w:t>
      </w:r>
      <w:r>
        <w:rPr>
          <w:rFonts w:hint="eastAsia"/>
          <w:szCs w:val="21"/>
        </w:rPr>
        <w:t>公司的</w:t>
      </w:r>
      <w:r>
        <w:rPr>
          <w:rFonts w:hint="eastAsia"/>
          <w:szCs w:val="21"/>
        </w:rPr>
        <w:t>FGA25N120</w:t>
      </w:r>
      <w:r>
        <w:rPr>
          <w:rFonts w:hint="eastAsia"/>
          <w:szCs w:val="21"/>
        </w:rPr>
        <w:t>，整流二极管采用</w:t>
      </w:r>
      <w:r>
        <w:rPr>
          <w:rFonts w:hint="eastAsia"/>
          <w:szCs w:val="21"/>
        </w:rPr>
        <w:t>IXYS</w:t>
      </w:r>
      <w:r>
        <w:rPr>
          <w:rFonts w:hint="eastAsia"/>
          <w:szCs w:val="21"/>
        </w:rPr>
        <w:t>公司的快恢复二极管</w:t>
      </w:r>
      <w:r>
        <w:rPr>
          <w:rFonts w:hint="eastAsia"/>
          <w:szCs w:val="21"/>
        </w:rPr>
        <w:t>DSEI 120-12A</w:t>
      </w:r>
      <w:r>
        <w:rPr>
          <w:rFonts w:hint="eastAsia"/>
          <w:szCs w:val="21"/>
        </w:rPr>
        <w:t>，谐振电容采用多个并联的方式以减小其</w:t>
      </w:r>
      <w:r>
        <w:rPr>
          <w:rFonts w:hint="eastAsia"/>
          <w:szCs w:val="21"/>
        </w:rPr>
        <w:t>ESR</w:t>
      </w:r>
      <w:r>
        <w:rPr>
          <w:rFonts w:hint="eastAsia"/>
          <w:szCs w:val="21"/>
        </w:rPr>
        <w:t>。采用</w:t>
      </w:r>
      <w:r>
        <w:rPr>
          <w:rFonts w:hint="eastAsia"/>
          <w:i/>
          <w:szCs w:val="21"/>
        </w:rPr>
        <w:t>N</w:t>
      </w:r>
      <w:r>
        <w:rPr>
          <w:rFonts w:hint="eastAsia"/>
          <w:szCs w:val="21"/>
          <w:vertAlign w:val="subscript"/>
        </w:rPr>
        <w:t>s</w:t>
      </w:r>
      <w:r>
        <w:rPr>
          <w:rFonts w:hint="eastAsia"/>
          <w:szCs w:val="21"/>
        </w:rPr>
        <w:t>=6000</w:t>
      </w:r>
      <w:r>
        <w:rPr>
          <w:rFonts w:hint="eastAsia"/>
          <w:szCs w:val="21"/>
        </w:rPr>
        <w:t>匝，</w:t>
      </w:r>
      <w:r>
        <w:rPr>
          <w:rFonts w:hint="eastAsia"/>
          <w:i/>
          <w:szCs w:val="21"/>
        </w:rPr>
        <w:t>D</w:t>
      </w:r>
      <w:r>
        <w:rPr>
          <w:rFonts w:hint="eastAsia"/>
          <w:szCs w:val="21"/>
          <w:vertAlign w:val="subscript"/>
        </w:rPr>
        <w:t>s</w:t>
      </w:r>
      <w:r>
        <w:rPr>
          <w:rFonts w:hint="eastAsia"/>
          <w:szCs w:val="21"/>
        </w:rPr>
        <w:t>=0.1mm</w:t>
      </w:r>
      <w:r>
        <w:rPr>
          <w:rFonts w:hint="eastAsia"/>
          <w:szCs w:val="21"/>
        </w:rPr>
        <w:t>，</w:t>
      </w:r>
      <w:proofErr w:type="spellStart"/>
      <w:r>
        <w:rPr>
          <w:rFonts w:hint="eastAsia"/>
          <w:i/>
          <w:szCs w:val="21"/>
        </w:rPr>
        <w:t>D</w:t>
      </w:r>
      <w:r>
        <w:rPr>
          <w:rFonts w:hint="eastAsia"/>
          <w:szCs w:val="21"/>
          <w:vertAlign w:val="subscript"/>
        </w:rPr>
        <w:t>w</w:t>
      </w:r>
      <w:proofErr w:type="spellEnd"/>
      <w:r>
        <w:rPr>
          <w:rFonts w:hint="eastAsia"/>
          <w:szCs w:val="21"/>
        </w:rPr>
        <w:t>=7mm</w:t>
      </w:r>
      <w:r>
        <w:rPr>
          <w:rFonts w:hint="eastAsia"/>
          <w:szCs w:val="21"/>
        </w:rPr>
        <w:t>的李兹线绕制耦合机构，可得耦合机构高频内阻计算公式为</w:t>
      </w:r>
      <w:proofErr w:type="spellStart"/>
      <w:r>
        <w:rPr>
          <w:rFonts w:hint="eastAsia"/>
          <w:i/>
          <w:szCs w:val="21"/>
        </w:rPr>
        <w:t>R</w:t>
      </w:r>
      <w:r>
        <w:rPr>
          <w:rFonts w:hint="eastAsia"/>
          <w:szCs w:val="21"/>
          <w:vertAlign w:val="subscript"/>
        </w:rPr>
        <w:t>ac</w:t>
      </w:r>
      <w:proofErr w:type="spellEnd"/>
      <w:r>
        <w:rPr>
          <w:rFonts w:hint="eastAsia"/>
          <w:szCs w:val="21"/>
        </w:rPr>
        <w:t>=</w:t>
      </w:r>
      <w:proofErr w:type="spellStart"/>
      <w:r>
        <w:rPr>
          <w:rFonts w:hint="eastAsia"/>
          <w:i/>
          <w:szCs w:val="21"/>
        </w:rPr>
        <w:t>R</w:t>
      </w:r>
      <w:r>
        <w:rPr>
          <w:rFonts w:hint="eastAsia"/>
          <w:szCs w:val="21"/>
          <w:vertAlign w:val="subscript"/>
        </w:rPr>
        <w:t>dc</w:t>
      </w:r>
      <w:proofErr w:type="spellEnd"/>
      <w:r>
        <w:rPr>
          <w:rFonts w:hint="eastAsia"/>
          <w:szCs w:val="21"/>
        </w:rPr>
        <w:t>(0.003</w:t>
      </w:r>
      <w:r>
        <w:rPr>
          <w:szCs w:val="21"/>
        </w:rPr>
        <w:t>ƒ</w:t>
      </w:r>
      <w:r>
        <w:rPr>
          <w:rFonts w:hint="eastAsia"/>
          <w:szCs w:val="21"/>
          <w:vertAlign w:val="superscript"/>
        </w:rPr>
        <w:t>2</w:t>
      </w:r>
      <w:r>
        <w:rPr>
          <w:rFonts w:hint="eastAsia"/>
          <w:szCs w:val="21"/>
        </w:rPr>
        <w:t>+0.808)</w:t>
      </w:r>
      <w:r>
        <w:rPr>
          <w:rFonts w:hint="eastAsia"/>
          <w:szCs w:val="21"/>
        </w:rPr>
        <w:t>，其中</w:t>
      </w:r>
      <w:r>
        <w:rPr>
          <w:rFonts w:hint="eastAsia"/>
          <w:i/>
          <w:szCs w:val="21"/>
        </w:rPr>
        <w:t>f</w:t>
      </w:r>
      <w:r>
        <w:rPr>
          <w:rFonts w:hint="eastAsia"/>
          <w:szCs w:val="21"/>
        </w:rPr>
        <w:t>单位为</w:t>
      </w:r>
      <w:r>
        <w:rPr>
          <w:rFonts w:hint="eastAsia"/>
          <w:szCs w:val="21"/>
        </w:rPr>
        <w:t>kHz</w:t>
      </w:r>
      <w:r>
        <w:rPr>
          <w:rFonts w:hint="eastAsia"/>
          <w:szCs w:val="21"/>
        </w:rPr>
        <w:t>。</w:t>
      </w:r>
    </w:p>
    <w:p w:rsidR="009D67B6" w:rsidRDefault="009D67B6" w:rsidP="009D67B6">
      <w:pPr>
        <w:ind w:firstLineChars="200" w:firstLine="400"/>
      </w:pPr>
      <w:r>
        <w:rPr>
          <w:rFonts w:hint="eastAsia"/>
        </w:rPr>
        <w:lastRenderedPageBreak/>
        <w:t>通过改变</w:t>
      </w:r>
      <w:proofErr w:type="gramStart"/>
      <w:r>
        <w:rPr>
          <w:rFonts w:hint="eastAsia"/>
        </w:rPr>
        <w:t>原边谐振</w:t>
      </w:r>
      <w:proofErr w:type="gramEnd"/>
      <w:r>
        <w:rPr>
          <w:rFonts w:hint="eastAsia"/>
        </w:rPr>
        <w:t>电容</w:t>
      </w:r>
      <w:proofErr w:type="spellStart"/>
      <w:r>
        <w:rPr>
          <w:rFonts w:hint="eastAsia"/>
          <w:i/>
        </w:rPr>
        <w:t>C</w:t>
      </w:r>
      <w:r>
        <w:rPr>
          <w:rFonts w:hint="eastAsia"/>
          <w:szCs w:val="21"/>
          <w:vertAlign w:val="subscript"/>
        </w:rPr>
        <w:t>p</w:t>
      </w:r>
      <w:proofErr w:type="spellEnd"/>
      <w:r>
        <w:rPr>
          <w:rFonts w:hint="eastAsia"/>
        </w:rPr>
        <w:t>的值，分别测试系统工作在软开关频率（</w:t>
      </w:r>
      <w:r>
        <w:rPr>
          <w:rFonts w:hint="eastAsia"/>
        </w:rPr>
        <w:t>15.97kHz</w:t>
      </w:r>
      <w:r>
        <w:rPr>
          <w:rFonts w:hint="eastAsia"/>
        </w:rPr>
        <w:t>、</w:t>
      </w:r>
      <w:r>
        <w:rPr>
          <w:rFonts w:hint="eastAsia"/>
        </w:rPr>
        <w:t>23.55kHz</w:t>
      </w:r>
      <w:r>
        <w:rPr>
          <w:rFonts w:hint="eastAsia"/>
        </w:rPr>
        <w:t>和</w:t>
      </w:r>
      <w:r>
        <w:rPr>
          <w:rFonts w:hint="eastAsia"/>
        </w:rPr>
        <w:t>37.73kHz</w:t>
      </w:r>
      <w:r>
        <w:rPr>
          <w:rFonts w:hint="eastAsia"/>
        </w:rPr>
        <w:t>）时的损耗，测得的相关数据如表</w:t>
      </w:r>
      <w:r>
        <w:rPr>
          <w:rFonts w:hint="eastAsia"/>
        </w:rPr>
        <w:t>1</w:t>
      </w:r>
      <w:r>
        <w:rPr>
          <w:rFonts w:hint="eastAsia"/>
        </w:rPr>
        <w:t>所示。通过查询器件手册可得整流二极管的相关参数为：</w:t>
      </w:r>
      <w:r>
        <w:rPr>
          <w:rFonts w:hint="eastAsia"/>
          <w:i/>
        </w:rPr>
        <w:t>U</w:t>
      </w:r>
      <w:r>
        <w:rPr>
          <w:rFonts w:hint="eastAsia"/>
          <w:szCs w:val="21"/>
          <w:vertAlign w:val="subscript"/>
        </w:rPr>
        <w:t>F</w:t>
      </w:r>
      <w:r>
        <w:rPr>
          <w:rFonts w:hint="eastAsia"/>
        </w:rPr>
        <w:t>=0.7V</w:t>
      </w:r>
      <w:r>
        <w:rPr>
          <w:rFonts w:hint="eastAsia"/>
        </w:rPr>
        <w:t>，</w:t>
      </w:r>
      <w:r>
        <w:rPr>
          <w:rFonts w:hint="eastAsia"/>
          <w:i/>
        </w:rPr>
        <w:t>U</w:t>
      </w:r>
      <w:r>
        <w:rPr>
          <w:rFonts w:hint="eastAsia"/>
          <w:szCs w:val="21"/>
          <w:vertAlign w:val="subscript"/>
        </w:rPr>
        <w:t>FR</w:t>
      </w:r>
      <w:r>
        <w:rPr>
          <w:rFonts w:hint="eastAsia"/>
        </w:rPr>
        <w:t>=10V</w:t>
      </w:r>
      <w:r>
        <w:rPr>
          <w:rFonts w:hint="eastAsia"/>
        </w:rPr>
        <w:t>，</w:t>
      </w:r>
      <w:proofErr w:type="spellStart"/>
      <w:r>
        <w:rPr>
          <w:rFonts w:hint="eastAsia"/>
          <w:i/>
        </w:rPr>
        <w:t>t</w:t>
      </w:r>
      <w:r>
        <w:rPr>
          <w:rFonts w:hint="eastAsia"/>
          <w:szCs w:val="21"/>
          <w:vertAlign w:val="subscript"/>
        </w:rPr>
        <w:t>rs</w:t>
      </w:r>
      <w:proofErr w:type="spellEnd"/>
      <w:r>
        <w:rPr>
          <w:rFonts w:hint="eastAsia"/>
        </w:rPr>
        <w:t>=40ns</w:t>
      </w:r>
      <w:r>
        <w:rPr>
          <w:rFonts w:hint="eastAsia"/>
        </w:rPr>
        <w:t>，</w:t>
      </w:r>
      <w:proofErr w:type="spellStart"/>
      <w:r>
        <w:rPr>
          <w:rFonts w:hint="eastAsia"/>
          <w:i/>
        </w:rPr>
        <w:t>K</w:t>
      </w:r>
      <w:r>
        <w:rPr>
          <w:rFonts w:hint="eastAsia"/>
          <w:szCs w:val="21"/>
          <w:vertAlign w:val="subscript"/>
        </w:rPr>
        <w:t>f</w:t>
      </w:r>
      <w:proofErr w:type="spellEnd"/>
      <w:r>
        <w:rPr>
          <w:rFonts w:hint="eastAsia"/>
          <w:szCs w:val="21"/>
          <w:vertAlign w:val="subscript"/>
        </w:rPr>
        <w:t xml:space="preserve"> </w:t>
      </w:r>
      <w:r>
        <w:rPr>
          <w:rFonts w:hint="eastAsia"/>
        </w:rPr>
        <w:t>=0.8</w:t>
      </w:r>
      <w:r>
        <w:rPr>
          <w:rFonts w:hint="eastAsia"/>
        </w:rPr>
        <w:t>，</w:t>
      </w:r>
      <w:r>
        <w:rPr>
          <w:rFonts w:hint="eastAsia"/>
          <w:i/>
        </w:rPr>
        <w:t>I</w:t>
      </w:r>
      <w:r>
        <w:rPr>
          <w:rFonts w:hint="eastAsia"/>
          <w:szCs w:val="21"/>
          <w:vertAlign w:val="subscript"/>
        </w:rPr>
        <w:t>R</w:t>
      </w:r>
      <w:r>
        <w:rPr>
          <w:rFonts w:hint="eastAsia"/>
        </w:rPr>
        <w:t>=1mA</w:t>
      </w:r>
      <w:r>
        <w:rPr>
          <w:rFonts w:hint="eastAsia"/>
        </w:rPr>
        <w:t>，</w:t>
      </w:r>
      <w:proofErr w:type="spellStart"/>
      <w:r>
        <w:rPr>
          <w:rFonts w:hint="eastAsia"/>
          <w:i/>
        </w:rPr>
        <w:t>t</w:t>
      </w:r>
      <w:r>
        <w:rPr>
          <w:rFonts w:hint="eastAsia"/>
          <w:szCs w:val="21"/>
          <w:vertAlign w:val="subscript"/>
        </w:rPr>
        <w:t>fs</w:t>
      </w:r>
      <w:proofErr w:type="spellEnd"/>
      <w:r>
        <w:rPr>
          <w:rFonts w:hint="eastAsia"/>
        </w:rPr>
        <w:t>=0.75</w:t>
      </w:r>
      <w:r>
        <w:t>μ</w:t>
      </w:r>
      <w:r>
        <w:rPr>
          <w:rFonts w:hint="eastAsia"/>
        </w:rPr>
        <w:t>s</w:t>
      </w:r>
      <w:r>
        <w:rPr>
          <w:rFonts w:hint="eastAsia"/>
        </w:rPr>
        <w:t>。</w:t>
      </w:r>
    </w:p>
    <w:p w:rsidR="009D67B6" w:rsidRDefault="009D67B6" w:rsidP="009D67B6">
      <w:pPr>
        <w:ind w:firstLineChars="200" w:firstLine="400"/>
        <w:rPr>
          <w:rFonts w:hint="eastAsia"/>
        </w:rPr>
      </w:pPr>
      <w:r>
        <w:rPr>
          <w:rFonts w:hint="eastAsia"/>
        </w:rPr>
        <w:t>经过计算可得，各工作频率下的损耗组成如图</w:t>
      </w:r>
      <w:r>
        <w:rPr>
          <w:rFonts w:hint="eastAsia"/>
        </w:rPr>
        <w:t>3</w:t>
      </w:r>
      <w:r>
        <w:rPr>
          <w:rFonts w:hint="eastAsia"/>
        </w:rPr>
        <w:t>所示，其中与实验数据的误差部分由未量化计算的其他损耗（涡流损耗和辐射损耗）</w:t>
      </w:r>
      <w:r>
        <w:rPr>
          <w:rFonts w:hint="eastAsia"/>
          <w:i/>
        </w:rPr>
        <w:t>P</w:t>
      </w:r>
      <w:r>
        <w:rPr>
          <w:rFonts w:hint="eastAsia"/>
          <w:szCs w:val="21"/>
          <w:vertAlign w:val="subscript"/>
        </w:rPr>
        <w:t>other</w:t>
      </w:r>
      <w:r>
        <w:rPr>
          <w:rFonts w:hint="eastAsia"/>
        </w:rPr>
        <w:t>构成。</w:t>
      </w:r>
    </w:p>
    <w:p w:rsidR="009D67B6" w:rsidRDefault="009D67B6" w:rsidP="009D67B6">
      <w:pPr>
        <w:spacing w:beforeLines="50" w:before="120" w:afterLines="50" w:after="120"/>
        <w:jc w:val="center"/>
        <w:rPr>
          <w:rFonts w:eastAsia="黑体" w:hint="eastAsia"/>
        </w:rPr>
      </w:pPr>
      <w:r>
        <w:rPr>
          <w:rFonts w:eastAsia="黑体" w:hint="eastAsia"/>
        </w:rPr>
        <w:t>表</w:t>
      </w:r>
      <w:r>
        <w:rPr>
          <w:rFonts w:eastAsia="黑体" w:hint="eastAsia"/>
        </w:rPr>
        <w:t xml:space="preserve">1  </w:t>
      </w:r>
      <w:r>
        <w:rPr>
          <w:rFonts w:eastAsia="黑体" w:hint="eastAsia"/>
        </w:rPr>
        <w:t>测试数据</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07"/>
        <w:gridCol w:w="2038"/>
        <w:gridCol w:w="2415"/>
        <w:gridCol w:w="2205"/>
      </w:tblGrid>
      <w:tr w:rsidR="009D67B6" w:rsidTr="009E45FA">
        <w:trPr>
          <w:trHeight w:val="454"/>
          <w:jc w:val="center"/>
        </w:trPr>
        <w:tc>
          <w:tcPr>
            <w:tcW w:w="2907" w:type="dxa"/>
            <w:tcBorders>
              <w:top w:val="single" w:sz="12" w:space="0" w:color="auto"/>
              <w:bottom w:val="single" w:sz="4" w:space="0" w:color="auto"/>
            </w:tcBorders>
            <w:vAlign w:val="center"/>
          </w:tcPr>
          <w:p w:rsidR="009D67B6" w:rsidRDefault="009D67B6" w:rsidP="009E45FA">
            <w:pPr>
              <w:jc w:val="center"/>
              <w:rPr>
                <w:rFonts w:hint="eastAsia"/>
                <w:sz w:val="18"/>
                <w:szCs w:val="18"/>
              </w:rPr>
            </w:pPr>
            <w:r>
              <w:rPr>
                <w:rFonts w:hint="eastAsia"/>
                <w:sz w:val="18"/>
                <w:szCs w:val="18"/>
              </w:rPr>
              <w:t>名称</w:t>
            </w:r>
          </w:p>
        </w:tc>
        <w:tc>
          <w:tcPr>
            <w:tcW w:w="2038" w:type="dxa"/>
            <w:tcBorders>
              <w:top w:val="single" w:sz="12" w:space="0" w:color="auto"/>
              <w:bottom w:val="single" w:sz="4" w:space="0" w:color="auto"/>
            </w:tcBorders>
            <w:vAlign w:val="center"/>
          </w:tcPr>
          <w:p w:rsidR="009D67B6" w:rsidRDefault="009D67B6" w:rsidP="009E45FA">
            <w:pPr>
              <w:jc w:val="center"/>
              <w:rPr>
                <w:rFonts w:hint="eastAsia"/>
                <w:sz w:val="18"/>
                <w:szCs w:val="18"/>
              </w:rPr>
            </w:pPr>
            <w:r>
              <w:rPr>
                <w:rFonts w:hint="eastAsia"/>
                <w:sz w:val="18"/>
                <w:szCs w:val="18"/>
              </w:rPr>
              <w:t>15.97k</w:t>
            </w:r>
            <w:r>
              <w:rPr>
                <w:rFonts w:hint="eastAsia"/>
                <w:sz w:val="18"/>
                <w:szCs w:val="18"/>
              </w:rPr>
              <w:t>下测试的值</w:t>
            </w:r>
          </w:p>
        </w:tc>
        <w:tc>
          <w:tcPr>
            <w:tcW w:w="2415" w:type="dxa"/>
            <w:tcBorders>
              <w:top w:val="single" w:sz="12" w:space="0" w:color="auto"/>
              <w:bottom w:val="single" w:sz="4" w:space="0" w:color="auto"/>
            </w:tcBorders>
            <w:vAlign w:val="center"/>
          </w:tcPr>
          <w:p w:rsidR="009D67B6" w:rsidRDefault="009D67B6" w:rsidP="009E45FA">
            <w:pPr>
              <w:jc w:val="center"/>
              <w:rPr>
                <w:rFonts w:hint="eastAsia"/>
                <w:sz w:val="18"/>
                <w:szCs w:val="18"/>
              </w:rPr>
            </w:pPr>
            <w:r>
              <w:rPr>
                <w:rFonts w:hint="eastAsia"/>
                <w:sz w:val="18"/>
                <w:szCs w:val="18"/>
              </w:rPr>
              <w:t>23.55k</w:t>
            </w:r>
            <w:r>
              <w:rPr>
                <w:rFonts w:hint="eastAsia"/>
                <w:sz w:val="18"/>
                <w:szCs w:val="18"/>
              </w:rPr>
              <w:t>下测试的值</w:t>
            </w:r>
          </w:p>
        </w:tc>
        <w:tc>
          <w:tcPr>
            <w:tcW w:w="2205" w:type="dxa"/>
            <w:tcBorders>
              <w:top w:val="single" w:sz="12" w:space="0" w:color="auto"/>
              <w:bottom w:val="single" w:sz="4" w:space="0" w:color="auto"/>
            </w:tcBorders>
            <w:vAlign w:val="center"/>
          </w:tcPr>
          <w:p w:rsidR="009D67B6" w:rsidRDefault="009D67B6" w:rsidP="009E45FA">
            <w:pPr>
              <w:jc w:val="center"/>
              <w:rPr>
                <w:rFonts w:hint="eastAsia"/>
                <w:sz w:val="18"/>
                <w:szCs w:val="18"/>
              </w:rPr>
            </w:pPr>
            <w:r>
              <w:rPr>
                <w:rFonts w:hint="eastAsia"/>
                <w:sz w:val="18"/>
                <w:szCs w:val="18"/>
              </w:rPr>
              <w:t>37.73k</w:t>
            </w:r>
            <w:r>
              <w:rPr>
                <w:rFonts w:hint="eastAsia"/>
                <w:sz w:val="18"/>
                <w:szCs w:val="18"/>
              </w:rPr>
              <w:t>下测试的值</w:t>
            </w:r>
          </w:p>
        </w:tc>
      </w:tr>
      <w:tr w:rsidR="009D67B6" w:rsidTr="009E45FA">
        <w:trPr>
          <w:trHeight w:val="340"/>
          <w:jc w:val="center"/>
        </w:trPr>
        <w:tc>
          <w:tcPr>
            <w:tcW w:w="2907" w:type="dxa"/>
            <w:tcBorders>
              <w:top w:val="single" w:sz="4" w:space="0" w:color="auto"/>
              <w:bottom w:val="nil"/>
            </w:tcBorders>
            <w:vAlign w:val="center"/>
          </w:tcPr>
          <w:p w:rsidR="009D67B6" w:rsidRDefault="009D67B6" w:rsidP="009E45FA">
            <w:pPr>
              <w:rPr>
                <w:rFonts w:hint="eastAsia"/>
                <w:sz w:val="18"/>
                <w:szCs w:val="18"/>
              </w:rPr>
            </w:pPr>
            <w:r>
              <w:rPr>
                <w:rFonts w:hint="eastAsia"/>
                <w:sz w:val="18"/>
                <w:szCs w:val="18"/>
              </w:rPr>
              <w:t>输入电流</w:t>
            </w:r>
            <w:proofErr w:type="spellStart"/>
            <w:r>
              <w:rPr>
                <w:rFonts w:hint="eastAsia"/>
                <w:i/>
                <w:sz w:val="18"/>
                <w:szCs w:val="18"/>
              </w:rPr>
              <w:t>I</w:t>
            </w:r>
            <w:r>
              <w:rPr>
                <w:rFonts w:hint="eastAsia"/>
                <w:sz w:val="18"/>
                <w:szCs w:val="18"/>
                <w:vertAlign w:val="subscript"/>
              </w:rPr>
              <w:t>dc</w:t>
            </w:r>
            <w:proofErr w:type="spellEnd"/>
            <w:r>
              <w:rPr>
                <w:rFonts w:hint="eastAsia"/>
                <w:sz w:val="18"/>
                <w:szCs w:val="18"/>
              </w:rPr>
              <w:t>/A</w:t>
            </w:r>
          </w:p>
        </w:tc>
        <w:tc>
          <w:tcPr>
            <w:tcW w:w="2038" w:type="dxa"/>
            <w:tcBorders>
              <w:top w:val="single" w:sz="4" w:space="0" w:color="auto"/>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2.12</w:t>
            </w:r>
          </w:p>
        </w:tc>
        <w:tc>
          <w:tcPr>
            <w:tcW w:w="2415" w:type="dxa"/>
            <w:tcBorders>
              <w:top w:val="single" w:sz="4" w:space="0" w:color="auto"/>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2.62</w:t>
            </w:r>
          </w:p>
        </w:tc>
        <w:tc>
          <w:tcPr>
            <w:tcW w:w="2205" w:type="dxa"/>
            <w:tcBorders>
              <w:top w:val="single" w:sz="4" w:space="0" w:color="auto"/>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0.83</w:t>
            </w:r>
          </w:p>
        </w:tc>
      </w:tr>
      <w:tr w:rsidR="009D67B6" w:rsidTr="009E45FA">
        <w:trPr>
          <w:trHeight w:val="340"/>
          <w:jc w:val="center"/>
        </w:trPr>
        <w:tc>
          <w:tcPr>
            <w:tcW w:w="2907" w:type="dxa"/>
            <w:tcBorders>
              <w:top w:val="nil"/>
              <w:bottom w:val="nil"/>
            </w:tcBorders>
            <w:vAlign w:val="center"/>
          </w:tcPr>
          <w:p w:rsidR="009D67B6" w:rsidRDefault="009D67B6" w:rsidP="009E45FA">
            <w:pPr>
              <w:rPr>
                <w:rFonts w:hint="eastAsia"/>
                <w:sz w:val="18"/>
                <w:szCs w:val="18"/>
              </w:rPr>
            </w:pPr>
            <w:proofErr w:type="gramStart"/>
            <w:r>
              <w:rPr>
                <w:rFonts w:hint="eastAsia"/>
                <w:sz w:val="18"/>
                <w:szCs w:val="18"/>
              </w:rPr>
              <w:t>原边激磁</w:t>
            </w:r>
            <w:proofErr w:type="gramEnd"/>
            <w:r>
              <w:rPr>
                <w:rFonts w:hint="eastAsia"/>
                <w:sz w:val="18"/>
                <w:szCs w:val="18"/>
              </w:rPr>
              <w:t>电流</w:t>
            </w:r>
            <w:proofErr w:type="spellStart"/>
            <w:r>
              <w:rPr>
                <w:rFonts w:hint="eastAsia"/>
                <w:i/>
                <w:sz w:val="18"/>
                <w:szCs w:val="18"/>
              </w:rPr>
              <w:t>I</w:t>
            </w:r>
            <w:r>
              <w:rPr>
                <w:rFonts w:hint="eastAsia"/>
                <w:sz w:val="18"/>
                <w:szCs w:val="18"/>
                <w:vertAlign w:val="subscript"/>
              </w:rPr>
              <w:t>p</w:t>
            </w:r>
            <w:proofErr w:type="spellEnd"/>
            <w:r>
              <w:rPr>
                <w:rFonts w:hint="eastAsia"/>
                <w:sz w:val="18"/>
                <w:szCs w:val="18"/>
              </w:rPr>
              <w:t>(</w:t>
            </w:r>
            <w:proofErr w:type="gramStart"/>
            <w:r>
              <w:rPr>
                <w:rFonts w:hint="eastAsia"/>
                <w:sz w:val="18"/>
                <w:szCs w:val="18"/>
              </w:rPr>
              <w:t>均方根值</w:t>
            </w:r>
            <w:proofErr w:type="gramEnd"/>
            <w:r>
              <w:rPr>
                <w:rFonts w:hint="eastAsia"/>
                <w:sz w:val="18"/>
                <w:szCs w:val="18"/>
              </w:rPr>
              <w:t>) /A</w:t>
            </w:r>
          </w:p>
        </w:tc>
        <w:tc>
          <w:tcPr>
            <w:tcW w:w="2038"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28.8</w:t>
            </w:r>
          </w:p>
        </w:tc>
        <w:tc>
          <w:tcPr>
            <w:tcW w:w="241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20.9</w:t>
            </w:r>
          </w:p>
        </w:tc>
        <w:tc>
          <w:tcPr>
            <w:tcW w:w="220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14.2</w:t>
            </w:r>
          </w:p>
        </w:tc>
      </w:tr>
      <w:tr w:rsidR="009D67B6" w:rsidTr="009E45FA">
        <w:trPr>
          <w:trHeight w:val="340"/>
          <w:jc w:val="center"/>
        </w:trPr>
        <w:tc>
          <w:tcPr>
            <w:tcW w:w="2907" w:type="dxa"/>
            <w:tcBorders>
              <w:top w:val="nil"/>
              <w:bottom w:val="nil"/>
            </w:tcBorders>
            <w:vAlign w:val="center"/>
          </w:tcPr>
          <w:p w:rsidR="009D67B6" w:rsidRDefault="009D67B6" w:rsidP="009E45FA">
            <w:pPr>
              <w:rPr>
                <w:rFonts w:hint="eastAsia"/>
                <w:sz w:val="18"/>
                <w:szCs w:val="18"/>
              </w:rPr>
            </w:pPr>
            <w:proofErr w:type="gramStart"/>
            <w:r>
              <w:rPr>
                <w:rFonts w:hint="eastAsia"/>
                <w:sz w:val="18"/>
                <w:szCs w:val="18"/>
              </w:rPr>
              <w:t>副边线圈</w:t>
            </w:r>
            <w:proofErr w:type="gramEnd"/>
            <w:r>
              <w:rPr>
                <w:rFonts w:hint="eastAsia"/>
                <w:sz w:val="18"/>
                <w:szCs w:val="18"/>
              </w:rPr>
              <w:t>电流</w:t>
            </w:r>
            <w:r>
              <w:rPr>
                <w:rFonts w:hint="eastAsia"/>
                <w:i/>
                <w:sz w:val="18"/>
                <w:szCs w:val="18"/>
              </w:rPr>
              <w:t>I</w:t>
            </w:r>
            <w:r>
              <w:rPr>
                <w:rFonts w:hint="eastAsia"/>
                <w:sz w:val="18"/>
                <w:szCs w:val="18"/>
                <w:vertAlign w:val="subscript"/>
              </w:rPr>
              <w:t>s</w:t>
            </w:r>
            <w:r>
              <w:rPr>
                <w:rFonts w:hint="eastAsia"/>
                <w:sz w:val="18"/>
                <w:szCs w:val="18"/>
              </w:rPr>
              <w:t>(</w:t>
            </w:r>
            <w:proofErr w:type="gramStart"/>
            <w:r>
              <w:rPr>
                <w:rFonts w:hint="eastAsia"/>
                <w:sz w:val="18"/>
                <w:szCs w:val="18"/>
              </w:rPr>
              <w:t>均方根值</w:t>
            </w:r>
            <w:proofErr w:type="gramEnd"/>
            <w:r>
              <w:rPr>
                <w:rFonts w:hint="eastAsia"/>
                <w:sz w:val="18"/>
                <w:szCs w:val="18"/>
              </w:rPr>
              <w:t>) /A</w:t>
            </w:r>
          </w:p>
        </w:tc>
        <w:tc>
          <w:tcPr>
            <w:tcW w:w="2038"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3.43</w:t>
            </w:r>
          </w:p>
        </w:tc>
        <w:tc>
          <w:tcPr>
            <w:tcW w:w="241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3.66</w:t>
            </w:r>
          </w:p>
        </w:tc>
        <w:tc>
          <w:tcPr>
            <w:tcW w:w="220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2.13</w:t>
            </w:r>
          </w:p>
        </w:tc>
      </w:tr>
      <w:tr w:rsidR="009D67B6" w:rsidTr="009E45FA">
        <w:trPr>
          <w:trHeight w:val="340"/>
          <w:jc w:val="center"/>
        </w:trPr>
        <w:tc>
          <w:tcPr>
            <w:tcW w:w="2907" w:type="dxa"/>
            <w:tcBorders>
              <w:top w:val="nil"/>
              <w:bottom w:val="nil"/>
            </w:tcBorders>
            <w:vAlign w:val="center"/>
          </w:tcPr>
          <w:p w:rsidR="009D67B6" w:rsidRDefault="009D67B6" w:rsidP="009E45FA">
            <w:pPr>
              <w:rPr>
                <w:rFonts w:hint="eastAsia"/>
                <w:sz w:val="18"/>
                <w:szCs w:val="18"/>
              </w:rPr>
            </w:pPr>
            <w:r>
              <w:rPr>
                <w:rFonts w:hint="eastAsia"/>
                <w:sz w:val="18"/>
                <w:szCs w:val="18"/>
              </w:rPr>
              <w:t>输出电压</w:t>
            </w:r>
            <w:proofErr w:type="spellStart"/>
            <w:r>
              <w:rPr>
                <w:rFonts w:hint="eastAsia"/>
                <w:i/>
                <w:sz w:val="18"/>
                <w:szCs w:val="18"/>
              </w:rPr>
              <w:t>U</w:t>
            </w:r>
            <w:r>
              <w:rPr>
                <w:rFonts w:hint="eastAsia"/>
                <w:sz w:val="18"/>
                <w:szCs w:val="18"/>
                <w:vertAlign w:val="subscript"/>
              </w:rPr>
              <w:t>o</w:t>
            </w:r>
            <w:proofErr w:type="spellEnd"/>
            <w:r>
              <w:rPr>
                <w:rFonts w:hint="eastAsia"/>
                <w:sz w:val="18"/>
                <w:szCs w:val="18"/>
              </w:rPr>
              <w:t>/V</w:t>
            </w:r>
          </w:p>
        </w:tc>
        <w:tc>
          <w:tcPr>
            <w:tcW w:w="2038"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192</w:t>
            </w:r>
          </w:p>
        </w:tc>
        <w:tc>
          <w:tcPr>
            <w:tcW w:w="241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215</w:t>
            </w:r>
          </w:p>
        </w:tc>
        <w:tc>
          <w:tcPr>
            <w:tcW w:w="220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116</w:t>
            </w:r>
          </w:p>
        </w:tc>
      </w:tr>
      <w:tr w:rsidR="009D67B6" w:rsidTr="009E45FA">
        <w:trPr>
          <w:trHeight w:val="340"/>
          <w:jc w:val="center"/>
        </w:trPr>
        <w:tc>
          <w:tcPr>
            <w:tcW w:w="2907" w:type="dxa"/>
            <w:tcBorders>
              <w:top w:val="nil"/>
              <w:bottom w:val="nil"/>
            </w:tcBorders>
            <w:vAlign w:val="center"/>
          </w:tcPr>
          <w:p w:rsidR="009D67B6" w:rsidRDefault="009D67B6" w:rsidP="009E45FA">
            <w:pPr>
              <w:rPr>
                <w:rFonts w:hint="eastAsia"/>
                <w:sz w:val="18"/>
                <w:szCs w:val="18"/>
              </w:rPr>
            </w:pPr>
            <w:r>
              <w:rPr>
                <w:rFonts w:hint="eastAsia"/>
                <w:sz w:val="18"/>
                <w:szCs w:val="18"/>
              </w:rPr>
              <w:t>开关管通态压降</w:t>
            </w:r>
            <w:proofErr w:type="spellStart"/>
            <w:r>
              <w:rPr>
                <w:rFonts w:hint="eastAsia"/>
                <w:i/>
                <w:sz w:val="18"/>
                <w:szCs w:val="18"/>
              </w:rPr>
              <w:t>U</w:t>
            </w:r>
            <w:r>
              <w:rPr>
                <w:rFonts w:hint="eastAsia"/>
                <w:sz w:val="18"/>
                <w:szCs w:val="18"/>
                <w:vertAlign w:val="subscript"/>
              </w:rPr>
              <w:t>ce</w:t>
            </w:r>
            <w:proofErr w:type="spellEnd"/>
            <w:r>
              <w:rPr>
                <w:rFonts w:hint="eastAsia"/>
                <w:sz w:val="18"/>
                <w:szCs w:val="18"/>
              </w:rPr>
              <w:t>/V</w:t>
            </w:r>
          </w:p>
        </w:tc>
        <w:tc>
          <w:tcPr>
            <w:tcW w:w="2038"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18</w:t>
            </w:r>
          </w:p>
        </w:tc>
        <w:tc>
          <w:tcPr>
            <w:tcW w:w="241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20</w:t>
            </w:r>
          </w:p>
        </w:tc>
        <w:tc>
          <w:tcPr>
            <w:tcW w:w="220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16</w:t>
            </w:r>
          </w:p>
        </w:tc>
      </w:tr>
      <w:tr w:rsidR="009D67B6" w:rsidTr="009E45FA">
        <w:trPr>
          <w:trHeight w:val="340"/>
          <w:jc w:val="center"/>
        </w:trPr>
        <w:tc>
          <w:tcPr>
            <w:tcW w:w="2907" w:type="dxa"/>
            <w:tcBorders>
              <w:top w:val="nil"/>
              <w:bottom w:val="nil"/>
            </w:tcBorders>
            <w:vAlign w:val="center"/>
          </w:tcPr>
          <w:p w:rsidR="009D67B6" w:rsidRDefault="009D67B6" w:rsidP="009E45FA">
            <w:pPr>
              <w:rPr>
                <w:rFonts w:hint="eastAsia"/>
                <w:sz w:val="18"/>
                <w:szCs w:val="18"/>
              </w:rPr>
            </w:pPr>
            <w:r>
              <w:rPr>
                <w:rFonts w:hint="eastAsia"/>
                <w:sz w:val="18"/>
                <w:szCs w:val="18"/>
              </w:rPr>
              <w:t>二极管电流</w:t>
            </w:r>
            <w:r>
              <w:rPr>
                <w:rFonts w:hint="eastAsia"/>
                <w:i/>
                <w:sz w:val="18"/>
                <w:szCs w:val="18"/>
              </w:rPr>
              <w:t>I</w:t>
            </w:r>
            <w:r>
              <w:rPr>
                <w:rFonts w:hint="eastAsia"/>
                <w:sz w:val="18"/>
                <w:szCs w:val="18"/>
                <w:vertAlign w:val="subscript"/>
              </w:rPr>
              <w:t>D</w:t>
            </w:r>
            <w:r>
              <w:rPr>
                <w:rFonts w:hint="eastAsia"/>
                <w:sz w:val="18"/>
                <w:szCs w:val="18"/>
              </w:rPr>
              <w:t>/A</w:t>
            </w:r>
          </w:p>
        </w:tc>
        <w:tc>
          <w:tcPr>
            <w:tcW w:w="2038"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3.2</w:t>
            </w:r>
          </w:p>
        </w:tc>
        <w:tc>
          <w:tcPr>
            <w:tcW w:w="241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3.5</w:t>
            </w:r>
          </w:p>
        </w:tc>
        <w:tc>
          <w:tcPr>
            <w:tcW w:w="2205" w:type="dxa"/>
            <w:tcBorders>
              <w:top w:val="nil"/>
              <w:bottom w:val="nil"/>
            </w:tcBorders>
            <w:vAlign w:val="center"/>
          </w:tcPr>
          <w:p w:rsidR="009D67B6" w:rsidRDefault="009D67B6" w:rsidP="009E45FA">
            <w:pPr>
              <w:jc w:val="center"/>
              <w:rPr>
                <w:rFonts w:eastAsia="黑体" w:hint="eastAsia"/>
                <w:sz w:val="18"/>
                <w:szCs w:val="18"/>
              </w:rPr>
            </w:pPr>
            <w:r>
              <w:rPr>
                <w:rFonts w:eastAsia="黑体" w:hint="eastAsia"/>
                <w:sz w:val="18"/>
                <w:szCs w:val="18"/>
              </w:rPr>
              <w:t>1.9</w:t>
            </w:r>
          </w:p>
        </w:tc>
      </w:tr>
      <w:tr w:rsidR="009D67B6" w:rsidTr="009E45FA">
        <w:trPr>
          <w:trHeight w:val="340"/>
          <w:jc w:val="center"/>
        </w:trPr>
        <w:tc>
          <w:tcPr>
            <w:tcW w:w="2907" w:type="dxa"/>
            <w:tcBorders>
              <w:top w:val="nil"/>
              <w:bottom w:val="single" w:sz="12" w:space="0" w:color="auto"/>
            </w:tcBorders>
            <w:vAlign w:val="center"/>
          </w:tcPr>
          <w:p w:rsidR="009D67B6" w:rsidRDefault="009D67B6" w:rsidP="009E45FA">
            <w:pPr>
              <w:rPr>
                <w:rFonts w:eastAsia="黑体" w:hint="eastAsia"/>
                <w:sz w:val="18"/>
                <w:szCs w:val="18"/>
              </w:rPr>
            </w:pPr>
            <w:r>
              <w:rPr>
                <w:rFonts w:hint="eastAsia"/>
                <w:sz w:val="18"/>
                <w:szCs w:val="18"/>
              </w:rPr>
              <w:t>总损耗</w:t>
            </w:r>
            <w:proofErr w:type="spellStart"/>
            <w:r>
              <w:rPr>
                <w:rFonts w:hint="eastAsia"/>
                <w:i/>
                <w:sz w:val="18"/>
                <w:szCs w:val="18"/>
              </w:rPr>
              <w:t>P</w:t>
            </w:r>
            <w:r>
              <w:rPr>
                <w:rFonts w:hint="eastAsia"/>
                <w:sz w:val="18"/>
                <w:szCs w:val="18"/>
                <w:vertAlign w:val="subscript"/>
              </w:rPr>
              <w:t>loss</w:t>
            </w:r>
            <w:proofErr w:type="spellEnd"/>
            <w:r>
              <w:rPr>
                <w:rFonts w:hint="eastAsia"/>
                <w:sz w:val="18"/>
                <w:szCs w:val="18"/>
              </w:rPr>
              <w:t>/W</w:t>
            </w:r>
          </w:p>
        </w:tc>
        <w:tc>
          <w:tcPr>
            <w:tcW w:w="2038" w:type="dxa"/>
            <w:tcBorders>
              <w:top w:val="nil"/>
              <w:bottom w:val="single" w:sz="12" w:space="0" w:color="auto"/>
            </w:tcBorders>
            <w:vAlign w:val="center"/>
          </w:tcPr>
          <w:p w:rsidR="009D67B6" w:rsidRDefault="009D67B6" w:rsidP="009E45FA">
            <w:pPr>
              <w:jc w:val="center"/>
              <w:rPr>
                <w:rFonts w:eastAsia="黑体" w:hint="eastAsia"/>
                <w:sz w:val="18"/>
                <w:szCs w:val="18"/>
              </w:rPr>
            </w:pPr>
            <w:r>
              <w:rPr>
                <w:rFonts w:eastAsia="黑体" w:hint="eastAsia"/>
                <w:sz w:val="18"/>
                <w:szCs w:val="18"/>
              </w:rPr>
              <w:t>42.8</w:t>
            </w:r>
          </w:p>
        </w:tc>
        <w:tc>
          <w:tcPr>
            <w:tcW w:w="2415" w:type="dxa"/>
            <w:tcBorders>
              <w:top w:val="nil"/>
              <w:bottom w:val="single" w:sz="12" w:space="0" w:color="auto"/>
            </w:tcBorders>
            <w:vAlign w:val="center"/>
          </w:tcPr>
          <w:p w:rsidR="009D67B6" w:rsidRDefault="009D67B6" w:rsidP="009E45FA">
            <w:pPr>
              <w:jc w:val="center"/>
              <w:rPr>
                <w:rFonts w:eastAsia="黑体" w:hint="eastAsia"/>
                <w:sz w:val="18"/>
                <w:szCs w:val="18"/>
              </w:rPr>
            </w:pPr>
            <w:r>
              <w:rPr>
                <w:rFonts w:eastAsia="黑体" w:hint="eastAsia"/>
                <w:sz w:val="18"/>
                <w:szCs w:val="18"/>
              </w:rPr>
              <w:t>41.78</w:t>
            </w:r>
          </w:p>
        </w:tc>
        <w:tc>
          <w:tcPr>
            <w:tcW w:w="2205" w:type="dxa"/>
            <w:tcBorders>
              <w:top w:val="nil"/>
              <w:bottom w:val="single" w:sz="12" w:space="0" w:color="auto"/>
            </w:tcBorders>
            <w:vAlign w:val="center"/>
          </w:tcPr>
          <w:p w:rsidR="009D67B6" w:rsidRDefault="009D67B6" w:rsidP="009E45FA">
            <w:pPr>
              <w:jc w:val="center"/>
              <w:rPr>
                <w:rFonts w:eastAsia="黑体" w:hint="eastAsia"/>
                <w:sz w:val="18"/>
                <w:szCs w:val="18"/>
              </w:rPr>
            </w:pPr>
            <w:r>
              <w:rPr>
                <w:rFonts w:eastAsia="黑体" w:hint="eastAsia"/>
                <w:sz w:val="18"/>
                <w:szCs w:val="18"/>
              </w:rPr>
              <w:t>33.03</w:t>
            </w:r>
          </w:p>
        </w:tc>
      </w:tr>
    </w:tbl>
    <w:p w:rsidR="009D67B6" w:rsidRDefault="009D67B6" w:rsidP="009D67B6">
      <w:pPr>
        <w:jc w:val="center"/>
        <w:rPr>
          <w:rFonts w:hint="eastAsia"/>
        </w:rPr>
      </w:pPr>
    </w:p>
    <w:p w:rsidR="009D67B6" w:rsidRDefault="009D67B6" w:rsidP="009D67B6">
      <w:pPr>
        <w:jc w:val="center"/>
        <w:rPr>
          <w:rFonts w:hint="eastAsia"/>
        </w:rPr>
      </w:pPr>
      <w:r>
        <w:rPr>
          <w:noProof/>
        </w:rPr>
        <w:drawing>
          <wp:inline distT="0" distB="0" distL="0" distR="0">
            <wp:extent cx="1916430" cy="139128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l="19113" t="17291" r="19667" b="19467"/>
                    <a:stretch>
                      <a:fillRect/>
                    </a:stretch>
                  </pic:blipFill>
                  <pic:spPr bwMode="auto">
                    <a:xfrm>
                      <a:off x="0" y="0"/>
                      <a:ext cx="1916430" cy="1391285"/>
                    </a:xfrm>
                    <a:prstGeom prst="rect">
                      <a:avLst/>
                    </a:prstGeom>
                    <a:noFill/>
                    <a:ln>
                      <a:noFill/>
                    </a:ln>
                  </pic:spPr>
                </pic:pic>
              </a:graphicData>
            </a:graphic>
          </wp:inline>
        </w:drawing>
      </w:r>
      <w:r>
        <w:rPr>
          <w:rFonts w:hint="eastAsia"/>
        </w:rPr>
        <w:t xml:space="preserve">   </w:t>
      </w:r>
      <w:r>
        <w:rPr>
          <w:noProof/>
        </w:rPr>
        <w:drawing>
          <wp:inline distT="0" distB="0" distL="0" distR="0">
            <wp:extent cx="1868805" cy="1399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l="19597" t="18117" r="20322" b="17603"/>
                    <a:stretch>
                      <a:fillRect/>
                    </a:stretch>
                  </pic:blipFill>
                  <pic:spPr bwMode="auto">
                    <a:xfrm>
                      <a:off x="0" y="0"/>
                      <a:ext cx="1868805" cy="1399540"/>
                    </a:xfrm>
                    <a:prstGeom prst="rect">
                      <a:avLst/>
                    </a:prstGeom>
                    <a:noFill/>
                    <a:ln>
                      <a:noFill/>
                    </a:ln>
                  </pic:spPr>
                </pic:pic>
              </a:graphicData>
            </a:graphic>
          </wp:inline>
        </w:drawing>
      </w:r>
      <w:r>
        <w:rPr>
          <w:rFonts w:hint="eastAsia"/>
        </w:rPr>
        <w:t xml:space="preserve">   </w:t>
      </w:r>
      <w:r>
        <w:rPr>
          <w:noProof/>
        </w:rPr>
        <w:drawing>
          <wp:inline distT="0" distB="0" distL="0" distR="0">
            <wp:extent cx="1932305" cy="1431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l="19559" t="18506" r="19775" b="18134"/>
                    <a:stretch>
                      <a:fillRect/>
                    </a:stretch>
                  </pic:blipFill>
                  <pic:spPr bwMode="auto">
                    <a:xfrm>
                      <a:off x="0" y="0"/>
                      <a:ext cx="1932305" cy="1431290"/>
                    </a:xfrm>
                    <a:prstGeom prst="rect">
                      <a:avLst/>
                    </a:prstGeom>
                    <a:noFill/>
                    <a:ln>
                      <a:noFill/>
                    </a:ln>
                  </pic:spPr>
                </pic:pic>
              </a:graphicData>
            </a:graphic>
          </wp:inline>
        </w:drawing>
      </w:r>
    </w:p>
    <w:p w:rsidR="009D67B6" w:rsidRDefault="009D67B6" w:rsidP="009D67B6">
      <w:pPr>
        <w:ind w:firstLineChars="300" w:firstLine="600"/>
        <w:rPr>
          <w:rFonts w:hint="eastAsia"/>
        </w:rPr>
      </w:pPr>
      <w:r>
        <w:rPr>
          <w:rFonts w:hint="eastAsia"/>
        </w:rPr>
        <w:t>（</w:t>
      </w:r>
      <w:r>
        <w:rPr>
          <w:rFonts w:hint="eastAsia"/>
        </w:rPr>
        <w:t>a</w:t>
      </w:r>
      <w:r>
        <w:rPr>
          <w:rFonts w:hint="eastAsia"/>
        </w:rPr>
        <w:t>）</w:t>
      </w:r>
      <w:r>
        <w:rPr>
          <w:rFonts w:hint="eastAsia"/>
        </w:rPr>
        <w:t>15.97kHz</w:t>
      </w:r>
      <w:r>
        <w:rPr>
          <w:rFonts w:hint="eastAsia"/>
        </w:rPr>
        <w:t>时</w:t>
      </w:r>
      <w:r>
        <w:rPr>
          <w:rFonts w:hint="eastAsia"/>
        </w:rPr>
        <w:t xml:space="preserve">                </w:t>
      </w:r>
      <w:r>
        <w:rPr>
          <w:rFonts w:hint="eastAsia"/>
        </w:rPr>
        <w:t>（</w:t>
      </w:r>
      <w:r>
        <w:rPr>
          <w:rFonts w:hint="eastAsia"/>
        </w:rPr>
        <w:t>b</w:t>
      </w:r>
      <w:r>
        <w:rPr>
          <w:rFonts w:hint="eastAsia"/>
        </w:rPr>
        <w:t>）</w:t>
      </w:r>
      <w:r>
        <w:rPr>
          <w:rFonts w:hint="eastAsia"/>
        </w:rPr>
        <w:t>23.55kHz</w:t>
      </w:r>
      <w:r>
        <w:rPr>
          <w:rFonts w:hint="eastAsia"/>
        </w:rPr>
        <w:t>时</w:t>
      </w:r>
      <w:r>
        <w:rPr>
          <w:rFonts w:hint="eastAsia"/>
        </w:rPr>
        <w:t xml:space="preserve">                </w:t>
      </w:r>
      <w:r>
        <w:rPr>
          <w:rFonts w:hint="eastAsia"/>
        </w:rPr>
        <w:t>（</w:t>
      </w:r>
      <w:r>
        <w:rPr>
          <w:rFonts w:hint="eastAsia"/>
        </w:rPr>
        <w:t>c</w:t>
      </w:r>
      <w:r>
        <w:rPr>
          <w:rFonts w:hint="eastAsia"/>
        </w:rPr>
        <w:t>）</w:t>
      </w:r>
      <w:r>
        <w:rPr>
          <w:rFonts w:hint="eastAsia"/>
        </w:rPr>
        <w:t>37.73kHz</w:t>
      </w:r>
      <w:r>
        <w:rPr>
          <w:rFonts w:hint="eastAsia"/>
        </w:rPr>
        <w:t>时</w:t>
      </w:r>
    </w:p>
    <w:p w:rsidR="009D67B6" w:rsidRDefault="009D67B6" w:rsidP="009D67B6">
      <w:pPr>
        <w:spacing w:beforeLines="50" w:before="120" w:afterLines="50" w:after="120"/>
        <w:jc w:val="center"/>
        <w:rPr>
          <w:rFonts w:eastAsia="黑体" w:hint="eastAsia"/>
        </w:rPr>
      </w:pPr>
      <w:r>
        <w:rPr>
          <w:rFonts w:eastAsia="黑体" w:hint="eastAsia"/>
        </w:rPr>
        <w:t>图</w:t>
      </w:r>
      <w:r>
        <w:rPr>
          <w:rFonts w:eastAsia="黑体"/>
        </w:rPr>
        <w:t>3</w:t>
      </w:r>
      <w:r>
        <w:rPr>
          <w:rFonts w:eastAsia="黑体" w:hint="eastAsia"/>
        </w:rPr>
        <w:t xml:space="preserve">  </w:t>
      </w:r>
      <w:r>
        <w:rPr>
          <w:rFonts w:eastAsia="黑体" w:hint="eastAsia"/>
        </w:rPr>
        <w:t>损耗组成</w:t>
      </w:r>
    </w:p>
    <w:p w:rsidR="009D67B6" w:rsidRDefault="009D67B6" w:rsidP="009D67B6">
      <w:pPr>
        <w:ind w:firstLineChars="200" w:firstLine="400"/>
        <w:rPr>
          <w:rFonts w:hint="eastAsia"/>
        </w:rPr>
      </w:pPr>
      <w:r>
        <w:rPr>
          <w:rFonts w:hint="eastAsia"/>
          <w:szCs w:val="21"/>
        </w:rPr>
        <w:t>由图</w:t>
      </w:r>
      <w:r>
        <w:rPr>
          <w:rFonts w:hint="eastAsia"/>
          <w:szCs w:val="21"/>
        </w:rPr>
        <w:t>3</w:t>
      </w:r>
      <w:r>
        <w:rPr>
          <w:rFonts w:hint="eastAsia"/>
          <w:szCs w:val="21"/>
        </w:rPr>
        <w:t>可见，系统中损耗主要发生在逆变器损耗和原边耦合机构的内阻损耗上。而随着系统工作频率的增大，由于趋肤效应的影响，系统耦合机构的高频内阻成二次方比增大，但因为</w:t>
      </w:r>
      <w:proofErr w:type="gramStart"/>
      <w:r>
        <w:rPr>
          <w:rFonts w:hint="eastAsia"/>
          <w:szCs w:val="21"/>
        </w:rPr>
        <w:t>原边激磁</w:t>
      </w:r>
      <w:proofErr w:type="gramEnd"/>
      <w:r>
        <w:rPr>
          <w:rFonts w:hint="eastAsia"/>
          <w:szCs w:val="21"/>
        </w:rPr>
        <w:t>电流与频率成反比，故</w:t>
      </w:r>
      <w:proofErr w:type="gramStart"/>
      <w:r>
        <w:rPr>
          <w:rFonts w:hint="eastAsia"/>
          <w:szCs w:val="21"/>
        </w:rPr>
        <w:t>铜损变化</w:t>
      </w:r>
      <w:proofErr w:type="gramEnd"/>
      <w:r>
        <w:rPr>
          <w:rFonts w:hint="eastAsia"/>
          <w:szCs w:val="21"/>
        </w:rPr>
        <w:t>不大。因此，可考虑优化系统谐振频率和采用</w:t>
      </w:r>
      <w:r>
        <w:rPr>
          <w:rFonts w:hint="eastAsia"/>
        </w:rPr>
        <w:t>超导材料绕制耦合机构以提高系统的效率。另外，在</w:t>
      </w:r>
      <w:r>
        <w:rPr>
          <w:rFonts w:hint="eastAsia"/>
        </w:rPr>
        <w:t>15.97kHz</w:t>
      </w:r>
      <w:r>
        <w:rPr>
          <w:rFonts w:hint="eastAsia"/>
        </w:rPr>
        <w:t>和</w:t>
      </w:r>
      <w:r>
        <w:rPr>
          <w:rFonts w:hint="eastAsia"/>
        </w:rPr>
        <w:t>23.55kHz</w:t>
      </w:r>
      <w:r>
        <w:rPr>
          <w:rFonts w:hint="eastAsia"/>
        </w:rPr>
        <w:t>时，逆变器损耗以开关管的通态损耗、环流损耗和直流电感损耗为主，这是因为在这</w:t>
      </w:r>
      <w:r>
        <w:rPr>
          <w:rFonts w:hint="eastAsia"/>
        </w:rPr>
        <w:t>2</w:t>
      </w:r>
      <w:r>
        <w:rPr>
          <w:rFonts w:hint="eastAsia"/>
        </w:rPr>
        <w:t>个频率下，输入功率较大，因此开关管通态电流所占的损耗比重就加大。因此，在大功率场合下，开关管的选取应优先考虑其通态特性。</w:t>
      </w:r>
    </w:p>
    <w:p w:rsidR="009D67B6" w:rsidRDefault="009D67B6" w:rsidP="009D67B6">
      <w:pPr>
        <w:spacing w:beforeLines="50" w:before="120" w:afterLines="50" w:after="120"/>
        <w:rPr>
          <w:rFonts w:hint="eastAsia"/>
          <w:b/>
          <w:sz w:val="28"/>
          <w:szCs w:val="28"/>
        </w:rPr>
      </w:pPr>
      <w:r>
        <w:rPr>
          <w:rFonts w:hint="eastAsia"/>
          <w:b/>
          <w:sz w:val="28"/>
          <w:szCs w:val="28"/>
        </w:rPr>
        <w:t xml:space="preserve">4  </w:t>
      </w:r>
      <w:r>
        <w:rPr>
          <w:rFonts w:hint="eastAsia"/>
          <w:b/>
          <w:sz w:val="28"/>
          <w:szCs w:val="28"/>
        </w:rPr>
        <w:t>结论</w:t>
      </w:r>
    </w:p>
    <w:p w:rsidR="009D67B6" w:rsidRDefault="009D67B6" w:rsidP="009D67B6">
      <w:pPr>
        <w:ind w:firstLineChars="200" w:firstLine="400"/>
        <w:rPr>
          <w:rFonts w:hint="eastAsia"/>
          <w:szCs w:val="21"/>
        </w:rPr>
      </w:pPr>
      <w:r>
        <w:rPr>
          <w:rFonts w:hAnsi="宋体" w:hint="eastAsia"/>
          <w:szCs w:val="21"/>
        </w:rPr>
        <w:t>本文主要研究了谐振式无线电能传输系统的损耗问题，给出了系统各部分的损耗量化模型。实验结果表明系统的损耗主要消耗在逆变器损耗和耦合机构的铜损耗上，其中选用较低通态压降的</w:t>
      </w:r>
      <w:r>
        <w:rPr>
          <w:rFonts w:hint="eastAsia"/>
          <w:szCs w:val="21"/>
        </w:rPr>
        <w:t>IGBT</w:t>
      </w:r>
      <w:r>
        <w:rPr>
          <w:rFonts w:hAnsi="宋体" w:hint="eastAsia"/>
          <w:szCs w:val="21"/>
        </w:rPr>
        <w:t>能有效的降低逆变器损耗，根据实时工况优化激磁电流和工作频率，可以保证耦合机构的</w:t>
      </w:r>
      <w:proofErr w:type="gramStart"/>
      <w:r>
        <w:rPr>
          <w:rFonts w:hAnsi="宋体" w:hint="eastAsia"/>
          <w:szCs w:val="21"/>
        </w:rPr>
        <w:t>铜损保持</w:t>
      </w:r>
      <w:proofErr w:type="gramEnd"/>
      <w:r>
        <w:rPr>
          <w:rFonts w:hAnsi="宋体" w:hint="eastAsia"/>
          <w:szCs w:val="21"/>
        </w:rPr>
        <w:t>在一个较低的水平。然而实验发现，随着运行时间的加长，受涡流影响，损耗还在一直上升，后续将对这部分损耗做进一步的量化计算，以提高精确性。</w:t>
      </w:r>
    </w:p>
    <w:p w:rsidR="009D67B6" w:rsidRDefault="009D67B6" w:rsidP="009D67B6">
      <w:pPr>
        <w:pStyle w:val="a4"/>
        <w:ind w:firstLine="0"/>
        <w:rPr>
          <w:rFonts w:hint="eastAsia"/>
          <w:sz w:val="8"/>
        </w:rPr>
      </w:pPr>
    </w:p>
    <w:p w:rsidR="009D67B6" w:rsidRDefault="009D67B6" w:rsidP="009D67B6">
      <w:pPr>
        <w:keepNext/>
        <w:spacing w:beforeLines="50" w:before="120" w:afterLines="50" w:after="120"/>
        <w:jc w:val="center"/>
        <w:rPr>
          <w:rFonts w:eastAsia="黑体" w:hint="eastAsia"/>
          <w:bCs/>
        </w:rPr>
      </w:pPr>
      <w:r>
        <w:rPr>
          <w:rFonts w:eastAsia="黑体" w:hint="eastAsia"/>
          <w:bCs/>
        </w:rPr>
        <w:lastRenderedPageBreak/>
        <w:t>参考文献</w:t>
      </w:r>
    </w:p>
    <w:p w:rsidR="009D67B6" w:rsidRDefault="009D67B6" w:rsidP="009D67B6">
      <w:pPr>
        <w:pStyle w:val="Reference"/>
        <w:numPr>
          <w:ilvl w:val="0"/>
          <w:numId w:val="0"/>
        </w:numPr>
        <w:ind w:left="420" w:hanging="420"/>
        <w:rPr>
          <w:rFonts w:hint="eastAsia"/>
          <w:sz w:val="18"/>
          <w:szCs w:val="18"/>
        </w:rPr>
      </w:pPr>
      <w:r>
        <w:rPr>
          <w:rFonts w:hint="eastAsia"/>
          <w:sz w:val="18"/>
          <w:szCs w:val="18"/>
        </w:rPr>
        <w:t xml:space="preserve">[1] </w:t>
      </w:r>
      <w:r>
        <w:rPr>
          <w:rFonts w:hint="eastAsia"/>
          <w:sz w:val="18"/>
          <w:szCs w:val="18"/>
        </w:rPr>
        <w:t>朱春波</w:t>
      </w:r>
      <w:r>
        <w:rPr>
          <w:rFonts w:hint="eastAsia"/>
          <w:sz w:val="18"/>
          <w:szCs w:val="18"/>
        </w:rPr>
        <w:t xml:space="preserve">, </w:t>
      </w:r>
      <w:r>
        <w:rPr>
          <w:rFonts w:hint="eastAsia"/>
          <w:sz w:val="18"/>
          <w:szCs w:val="18"/>
        </w:rPr>
        <w:t>于春来</w:t>
      </w:r>
      <w:r>
        <w:rPr>
          <w:rFonts w:hint="eastAsia"/>
          <w:sz w:val="18"/>
          <w:szCs w:val="18"/>
        </w:rPr>
        <w:t xml:space="preserve">, </w:t>
      </w:r>
      <w:r>
        <w:rPr>
          <w:rFonts w:hint="eastAsia"/>
          <w:sz w:val="18"/>
          <w:szCs w:val="18"/>
        </w:rPr>
        <w:t>毛银花</w:t>
      </w:r>
      <w:r>
        <w:rPr>
          <w:rFonts w:hint="eastAsia"/>
          <w:sz w:val="18"/>
          <w:szCs w:val="18"/>
        </w:rPr>
        <w:t xml:space="preserve">. </w:t>
      </w:r>
      <w:r>
        <w:rPr>
          <w:rFonts w:hint="eastAsia"/>
          <w:sz w:val="18"/>
          <w:szCs w:val="18"/>
        </w:rPr>
        <w:t>磁共振无线能量传输系统损耗分析</w:t>
      </w:r>
      <w:r>
        <w:rPr>
          <w:rFonts w:hint="eastAsia"/>
          <w:sz w:val="18"/>
          <w:szCs w:val="18"/>
        </w:rPr>
        <w:t xml:space="preserve">[J]. </w:t>
      </w:r>
      <w:r>
        <w:rPr>
          <w:rFonts w:hint="eastAsia"/>
          <w:sz w:val="18"/>
          <w:szCs w:val="18"/>
        </w:rPr>
        <w:t>电工技术学报</w:t>
      </w:r>
      <w:r>
        <w:rPr>
          <w:rFonts w:hint="eastAsia"/>
          <w:sz w:val="18"/>
          <w:szCs w:val="18"/>
        </w:rPr>
        <w:t xml:space="preserve">, 2012, 27(4): </w:t>
      </w:r>
      <w:proofErr w:type="gramStart"/>
      <w:r>
        <w:rPr>
          <w:rFonts w:hint="eastAsia"/>
          <w:sz w:val="18"/>
          <w:szCs w:val="18"/>
        </w:rPr>
        <w:t>13-17.</w:t>
      </w:r>
      <w:proofErr w:type="gramEnd"/>
    </w:p>
    <w:p w:rsidR="009D67B6" w:rsidRDefault="009D67B6" w:rsidP="009D67B6">
      <w:pPr>
        <w:pStyle w:val="Reference"/>
        <w:numPr>
          <w:ilvl w:val="0"/>
          <w:numId w:val="0"/>
        </w:numPr>
        <w:ind w:left="420" w:hanging="420"/>
        <w:rPr>
          <w:rFonts w:hint="eastAsia"/>
          <w:sz w:val="18"/>
          <w:szCs w:val="18"/>
        </w:rPr>
      </w:pPr>
      <w:r>
        <w:rPr>
          <w:rFonts w:hint="eastAsia"/>
          <w:sz w:val="18"/>
          <w:szCs w:val="18"/>
        </w:rPr>
        <w:t xml:space="preserve">[2] </w:t>
      </w:r>
      <w:r>
        <w:rPr>
          <w:rFonts w:hint="eastAsia"/>
          <w:sz w:val="18"/>
          <w:szCs w:val="18"/>
        </w:rPr>
        <w:t>马纪梅</w:t>
      </w:r>
      <w:r>
        <w:rPr>
          <w:rFonts w:hint="eastAsia"/>
          <w:sz w:val="18"/>
          <w:szCs w:val="18"/>
        </w:rPr>
        <w:t xml:space="preserve">, </w:t>
      </w:r>
      <w:r>
        <w:rPr>
          <w:rFonts w:hint="eastAsia"/>
          <w:sz w:val="18"/>
          <w:szCs w:val="18"/>
        </w:rPr>
        <w:t>杨庆新</w:t>
      </w:r>
      <w:r>
        <w:rPr>
          <w:rFonts w:hint="eastAsia"/>
          <w:sz w:val="18"/>
          <w:szCs w:val="18"/>
        </w:rPr>
        <w:t xml:space="preserve">, </w:t>
      </w:r>
      <w:r>
        <w:rPr>
          <w:rFonts w:hint="eastAsia"/>
          <w:sz w:val="18"/>
          <w:szCs w:val="18"/>
        </w:rPr>
        <w:t>陈海燕</w:t>
      </w:r>
      <w:r>
        <w:rPr>
          <w:rFonts w:hint="eastAsia"/>
          <w:sz w:val="18"/>
          <w:szCs w:val="18"/>
        </w:rPr>
        <w:t xml:space="preserve">. </w:t>
      </w:r>
      <w:r>
        <w:rPr>
          <w:rFonts w:hint="eastAsia"/>
          <w:sz w:val="18"/>
          <w:szCs w:val="18"/>
        </w:rPr>
        <w:t>影响无接触供电系统效率的因素分析</w:t>
      </w:r>
      <w:r>
        <w:rPr>
          <w:rFonts w:hint="eastAsia"/>
          <w:sz w:val="18"/>
          <w:szCs w:val="18"/>
        </w:rPr>
        <w:t xml:space="preserve">[J]. </w:t>
      </w:r>
      <w:r>
        <w:rPr>
          <w:rFonts w:hint="eastAsia"/>
          <w:sz w:val="18"/>
          <w:szCs w:val="18"/>
        </w:rPr>
        <w:t>电工技术学报</w:t>
      </w:r>
      <w:r>
        <w:rPr>
          <w:rFonts w:hint="eastAsia"/>
          <w:sz w:val="18"/>
          <w:szCs w:val="18"/>
        </w:rPr>
        <w:t xml:space="preserve">, 2010, 25(7): </w:t>
      </w:r>
      <w:proofErr w:type="gramStart"/>
      <w:r>
        <w:rPr>
          <w:rFonts w:hint="eastAsia"/>
          <w:sz w:val="18"/>
          <w:szCs w:val="18"/>
        </w:rPr>
        <w:t>19-22.</w:t>
      </w:r>
      <w:proofErr w:type="gramEnd"/>
    </w:p>
    <w:p w:rsidR="009D67B6" w:rsidRDefault="009D67B6" w:rsidP="009D67B6">
      <w:pPr>
        <w:pStyle w:val="Reference"/>
        <w:numPr>
          <w:ilvl w:val="0"/>
          <w:numId w:val="0"/>
        </w:numPr>
        <w:ind w:left="270" w:hangingChars="150" w:hanging="270"/>
        <w:rPr>
          <w:rFonts w:hint="eastAsia"/>
          <w:sz w:val="18"/>
          <w:szCs w:val="18"/>
        </w:rPr>
      </w:pPr>
      <w:r>
        <w:rPr>
          <w:rFonts w:hint="eastAsia"/>
          <w:sz w:val="18"/>
          <w:szCs w:val="18"/>
        </w:rPr>
        <w:t xml:space="preserve">[3] </w:t>
      </w:r>
      <w:r>
        <w:rPr>
          <w:rFonts w:hint="eastAsia"/>
          <w:sz w:val="18"/>
          <w:szCs w:val="18"/>
        </w:rPr>
        <w:t>孙跃</w:t>
      </w:r>
      <w:r>
        <w:rPr>
          <w:rFonts w:hint="eastAsia"/>
          <w:sz w:val="18"/>
          <w:szCs w:val="18"/>
        </w:rPr>
        <w:t xml:space="preserve">, </w:t>
      </w:r>
      <w:r>
        <w:rPr>
          <w:rFonts w:hint="eastAsia"/>
          <w:sz w:val="18"/>
          <w:szCs w:val="18"/>
        </w:rPr>
        <w:t>夏晨阳</w:t>
      </w:r>
      <w:r>
        <w:rPr>
          <w:rFonts w:hint="eastAsia"/>
          <w:sz w:val="18"/>
          <w:szCs w:val="18"/>
        </w:rPr>
        <w:t xml:space="preserve">, </w:t>
      </w:r>
      <w:r>
        <w:rPr>
          <w:rFonts w:hint="eastAsia"/>
          <w:sz w:val="18"/>
          <w:szCs w:val="18"/>
        </w:rPr>
        <w:t>苏玉刚</w:t>
      </w:r>
      <w:r>
        <w:rPr>
          <w:rFonts w:hint="eastAsia"/>
          <w:sz w:val="18"/>
          <w:szCs w:val="18"/>
        </w:rPr>
        <w:t xml:space="preserve">, </w:t>
      </w:r>
      <w:r>
        <w:rPr>
          <w:rFonts w:hint="eastAsia"/>
          <w:sz w:val="18"/>
          <w:szCs w:val="18"/>
        </w:rPr>
        <w:t>等</w:t>
      </w:r>
      <w:r>
        <w:rPr>
          <w:rFonts w:hint="eastAsia"/>
          <w:sz w:val="18"/>
          <w:szCs w:val="18"/>
        </w:rPr>
        <w:t xml:space="preserve">. </w:t>
      </w:r>
      <w:r>
        <w:rPr>
          <w:rFonts w:hint="eastAsia"/>
          <w:sz w:val="18"/>
          <w:szCs w:val="18"/>
        </w:rPr>
        <w:t>导轨式非接触电能传输系统功率和效率的分析与优化</w:t>
      </w:r>
      <w:r>
        <w:rPr>
          <w:rFonts w:hint="eastAsia"/>
          <w:sz w:val="18"/>
          <w:szCs w:val="18"/>
        </w:rPr>
        <w:t xml:space="preserve">[J]. </w:t>
      </w:r>
      <w:r>
        <w:rPr>
          <w:rFonts w:hint="eastAsia"/>
          <w:sz w:val="18"/>
          <w:szCs w:val="18"/>
        </w:rPr>
        <w:t>华南理工大学学报</w:t>
      </w:r>
      <w:r>
        <w:rPr>
          <w:rFonts w:hint="eastAsia"/>
          <w:sz w:val="18"/>
          <w:szCs w:val="18"/>
        </w:rPr>
        <w:t xml:space="preserve">, 2010, 38(10): </w:t>
      </w:r>
      <w:proofErr w:type="gramStart"/>
      <w:r>
        <w:rPr>
          <w:rFonts w:hint="eastAsia"/>
          <w:sz w:val="18"/>
          <w:szCs w:val="18"/>
        </w:rPr>
        <w:t>123-129.</w:t>
      </w:r>
      <w:proofErr w:type="gramEnd"/>
    </w:p>
    <w:p w:rsidR="009D67B6" w:rsidRDefault="009D67B6" w:rsidP="009D67B6">
      <w:pPr>
        <w:pStyle w:val="Reference"/>
        <w:numPr>
          <w:ilvl w:val="0"/>
          <w:numId w:val="0"/>
        </w:numPr>
        <w:ind w:left="420" w:hanging="420"/>
        <w:rPr>
          <w:rFonts w:hint="eastAsia"/>
          <w:sz w:val="18"/>
          <w:szCs w:val="18"/>
        </w:rPr>
      </w:pPr>
      <w:r>
        <w:rPr>
          <w:rFonts w:hint="eastAsia"/>
          <w:sz w:val="18"/>
          <w:szCs w:val="18"/>
        </w:rPr>
        <w:t xml:space="preserve">[4] </w:t>
      </w:r>
      <w:r>
        <w:rPr>
          <w:rFonts w:hint="eastAsia"/>
          <w:sz w:val="18"/>
          <w:szCs w:val="18"/>
        </w:rPr>
        <w:t>毛鹏</w:t>
      </w:r>
      <w:r>
        <w:rPr>
          <w:rFonts w:hint="eastAsia"/>
          <w:sz w:val="18"/>
          <w:szCs w:val="18"/>
        </w:rPr>
        <w:t xml:space="preserve">, </w:t>
      </w:r>
      <w:r>
        <w:rPr>
          <w:rFonts w:hint="eastAsia"/>
          <w:sz w:val="18"/>
          <w:szCs w:val="18"/>
        </w:rPr>
        <w:t>谢少军</w:t>
      </w:r>
      <w:r>
        <w:rPr>
          <w:rFonts w:hint="eastAsia"/>
          <w:sz w:val="18"/>
          <w:szCs w:val="18"/>
        </w:rPr>
        <w:t xml:space="preserve">, </w:t>
      </w:r>
      <w:proofErr w:type="gramStart"/>
      <w:r>
        <w:rPr>
          <w:rFonts w:hint="eastAsia"/>
          <w:sz w:val="18"/>
          <w:szCs w:val="18"/>
        </w:rPr>
        <w:t>许泽刚</w:t>
      </w:r>
      <w:proofErr w:type="gramEnd"/>
      <w:r>
        <w:rPr>
          <w:rFonts w:hint="eastAsia"/>
          <w:sz w:val="18"/>
          <w:szCs w:val="18"/>
        </w:rPr>
        <w:t>. IGBT</w:t>
      </w:r>
      <w:r>
        <w:rPr>
          <w:rFonts w:hint="eastAsia"/>
          <w:sz w:val="18"/>
          <w:szCs w:val="18"/>
        </w:rPr>
        <w:t>模块的开关暂态模型及损耗分析</w:t>
      </w:r>
      <w:r>
        <w:rPr>
          <w:rFonts w:hint="eastAsia"/>
          <w:sz w:val="18"/>
          <w:szCs w:val="18"/>
        </w:rPr>
        <w:t xml:space="preserve">[J]. </w:t>
      </w:r>
      <w:r>
        <w:rPr>
          <w:rFonts w:hint="eastAsia"/>
          <w:sz w:val="18"/>
          <w:szCs w:val="18"/>
        </w:rPr>
        <w:t>中国电机工程学报</w:t>
      </w:r>
      <w:r>
        <w:rPr>
          <w:rFonts w:hint="eastAsia"/>
          <w:sz w:val="18"/>
          <w:szCs w:val="18"/>
        </w:rPr>
        <w:t xml:space="preserve">, 2010, 30(15): </w:t>
      </w:r>
      <w:proofErr w:type="gramStart"/>
      <w:r>
        <w:rPr>
          <w:rFonts w:hint="eastAsia"/>
          <w:sz w:val="18"/>
          <w:szCs w:val="18"/>
        </w:rPr>
        <w:t>40-47.</w:t>
      </w:r>
      <w:proofErr w:type="gramEnd"/>
    </w:p>
    <w:p w:rsidR="009D67B6" w:rsidRDefault="009D67B6" w:rsidP="009D67B6">
      <w:pPr>
        <w:pStyle w:val="Reference"/>
        <w:numPr>
          <w:ilvl w:val="0"/>
          <w:numId w:val="0"/>
        </w:numPr>
        <w:ind w:left="420" w:hanging="420"/>
        <w:rPr>
          <w:rFonts w:hint="eastAsia"/>
          <w:sz w:val="18"/>
          <w:szCs w:val="18"/>
        </w:rPr>
      </w:pPr>
      <w:r>
        <w:rPr>
          <w:rFonts w:hint="eastAsia"/>
          <w:sz w:val="18"/>
          <w:szCs w:val="18"/>
        </w:rPr>
        <w:t xml:space="preserve">[5] </w:t>
      </w:r>
      <w:proofErr w:type="gramStart"/>
      <w:r>
        <w:rPr>
          <w:rFonts w:hint="eastAsia"/>
          <w:sz w:val="18"/>
          <w:szCs w:val="18"/>
        </w:rPr>
        <w:t>吴锐</w:t>
      </w:r>
      <w:proofErr w:type="gramEnd"/>
      <w:r>
        <w:rPr>
          <w:rFonts w:hint="eastAsia"/>
          <w:sz w:val="18"/>
          <w:szCs w:val="18"/>
        </w:rPr>
        <w:t xml:space="preserve">, </w:t>
      </w:r>
      <w:r>
        <w:rPr>
          <w:rFonts w:hint="eastAsia"/>
          <w:sz w:val="18"/>
          <w:szCs w:val="18"/>
        </w:rPr>
        <w:t>温家良</w:t>
      </w:r>
      <w:r>
        <w:rPr>
          <w:rFonts w:hint="eastAsia"/>
          <w:sz w:val="18"/>
          <w:szCs w:val="18"/>
        </w:rPr>
        <w:t xml:space="preserve">, </w:t>
      </w:r>
      <w:proofErr w:type="gramStart"/>
      <w:r>
        <w:rPr>
          <w:rFonts w:hint="eastAsia"/>
          <w:sz w:val="18"/>
          <w:szCs w:val="18"/>
        </w:rPr>
        <w:t>于坤山</w:t>
      </w:r>
      <w:proofErr w:type="gramEnd"/>
      <w:r>
        <w:rPr>
          <w:rFonts w:hint="eastAsia"/>
          <w:sz w:val="18"/>
          <w:szCs w:val="18"/>
        </w:rPr>
        <w:t xml:space="preserve">, </w:t>
      </w:r>
      <w:r>
        <w:rPr>
          <w:rFonts w:hint="eastAsia"/>
          <w:sz w:val="18"/>
          <w:szCs w:val="18"/>
        </w:rPr>
        <w:t>等</w:t>
      </w:r>
      <w:r>
        <w:rPr>
          <w:rFonts w:hint="eastAsia"/>
          <w:sz w:val="18"/>
          <w:szCs w:val="18"/>
        </w:rPr>
        <w:t xml:space="preserve">. </w:t>
      </w:r>
      <w:r>
        <w:rPr>
          <w:rFonts w:hint="eastAsia"/>
          <w:sz w:val="18"/>
          <w:szCs w:val="18"/>
        </w:rPr>
        <w:t>电压源换流器开关器件损耗建模</w:t>
      </w:r>
      <w:r>
        <w:rPr>
          <w:rFonts w:hint="eastAsia"/>
          <w:sz w:val="18"/>
          <w:szCs w:val="18"/>
        </w:rPr>
        <w:t xml:space="preserve">[J]. </w:t>
      </w:r>
      <w:r>
        <w:rPr>
          <w:rFonts w:hint="eastAsia"/>
          <w:sz w:val="18"/>
          <w:szCs w:val="18"/>
        </w:rPr>
        <w:t>中国电机工程学报</w:t>
      </w:r>
      <w:r>
        <w:rPr>
          <w:rFonts w:hint="eastAsia"/>
          <w:sz w:val="18"/>
          <w:szCs w:val="18"/>
        </w:rPr>
        <w:t xml:space="preserve">, 2012, 32(21): </w:t>
      </w:r>
      <w:proofErr w:type="gramStart"/>
      <w:r>
        <w:rPr>
          <w:rFonts w:hint="eastAsia"/>
          <w:sz w:val="18"/>
          <w:szCs w:val="18"/>
        </w:rPr>
        <w:t>1-7.</w:t>
      </w:r>
      <w:proofErr w:type="gramEnd"/>
    </w:p>
    <w:p w:rsidR="009D67B6" w:rsidRDefault="009D67B6" w:rsidP="009D67B6">
      <w:pPr>
        <w:pStyle w:val="Reference"/>
        <w:numPr>
          <w:ilvl w:val="0"/>
          <w:numId w:val="0"/>
        </w:numPr>
        <w:ind w:left="420" w:hanging="420"/>
        <w:rPr>
          <w:rFonts w:hint="eastAsia"/>
          <w:sz w:val="18"/>
          <w:szCs w:val="18"/>
        </w:rPr>
      </w:pPr>
      <w:r>
        <w:rPr>
          <w:rFonts w:hint="eastAsia"/>
          <w:sz w:val="18"/>
          <w:szCs w:val="18"/>
        </w:rPr>
        <w:t xml:space="preserve">[6] </w:t>
      </w:r>
      <w:r>
        <w:rPr>
          <w:rFonts w:hint="eastAsia"/>
          <w:sz w:val="18"/>
          <w:szCs w:val="18"/>
        </w:rPr>
        <w:t>陈仲</w:t>
      </w:r>
      <w:r>
        <w:rPr>
          <w:rFonts w:hint="eastAsia"/>
          <w:sz w:val="18"/>
          <w:szCs w:val="18"/>
        </w:rPr>
        <w:t xml:space="preserve">, </w:t>
      </w:r>
      <w:r>
        <w:rPr>
          <w:rFonts w:hint="eastAsia"/>
          <w:sz w:val="18"/>
          <w:szCs w:val="18"/>
        </w:rPr>
        <w:t>刘沙沙</w:t>
      </w:r>
      <w:r>
        <w:rPr>
          <w:rFonts w:hint="eastAsia"/>
          <w:sz w:val="18"/>
          <w:szCs w:val="18"/>
        </w:rPr>
        <w:t xml:space="preserve">, </w:t>
      </w:r>
      <w:r>
        <w:rPr>
          <w:rFonts w:hint="eastAsia"/>
          <w:sz w:val="18"/>
          <w:szCs w:val="18"/>
        </w:rPr>
        <w:t>史良辰</w:t>
      </w:r>
      <w:r>
        <w:rPr>
          <w:rFonts w:hint="eastAsia"/>
          <w:sz w:val="18"/>
          <w:szCs w:val="18"/>
        </w:rPr>
        <w:t xml:space="preserve">, </w:t>
      </w:r>
      <w:r>
        <w:rPr>
          <w:rFonts w:hint="eastAsia"/>
          <w:sz w:val="18"/>
          <w:szCs w:val="18"/>
        </w:rPr>
        <w:t>等</w:t>
      </w:r>
      <w:r>
        <w:rPr>
          <w:rFonts w:hint="eastAsia"/>
          <w:sz w:val="18"/>
          <w:szCs w:val="18"/>
        </w:rPr>
        <w:t xml:space="preserve">. </w:t>
      </w:r>
      <w:r>
        <w:rPr>
          <w:rFonts w:hint="eastAsia"/>
          <w:sz w:val="18"/>
          <w:szCs w:val="18"/>
        </w:rPr>
        <w:t>两种加辅助网络的全桥变换器的损耗对比分析</w:t>
      </w:r>
      <w:r>
        <w:rPr>
          <w:rFonts w:hint="eastAsia"/>
          <w:sz w:val="18"/>
          <w:szCs w:val="18"/>
        </w:rPr>
        <w:t xml:space="preserve">[J]. </w:t>
      </w:r>
      <w:r>
        <w:rPr>
          <w:rFonts w:hint="eastAsia"/>
          <w:sz w:val="18"/>
          <w:szCs w:val="18"/>
        </w:rPr>
        <w:t>中国电机工程学报</w:t>
      </w:r>
      <w:r>
        <w:rPr>
          <w:rFonts w:hint="eastAsia"/>
          <w:sz w:val="18"/>
          <w:szCs w:val="18"/>
        </w:rPr>
        <w:t>, 2012, 32(18): 66-72.</w:t>
      </w:r>
    </w:p>
    <w:p w:rsidR="009D67B6" w:rsidRDefault="009D67B6" w:rsidP="009D67B6">
      <w:pPr>
        <w:pStyle w:val="Reference"/>
        <w:numPr>
          <w:ilvl w:val="0"/>
          <w:numId w:val="0"/>
        </w:numPr>
        <w:ind w:left="420" w:hanging="420"/>
        <w:rPr>
          <w:rFonts w:hint="eastAsia"/>
          <w:sz w:val="18"/>
          <w:szCs w:val="18"/>
        </w:rPr>
      </w:pPr>
      <w:r>
        <w:rPr>
          <w:rFonts w:hint="eastAsia"/>
          <w:sz w:val="18"/>
          <w:szCs w:val="18"/>
        </w:rPr>
        <w:t xml:space="preserve">[7] </w:t>
      </w:r>
      <w:r>
        <w:rPr>
          <w:rFonts w:hint="eastAsia"/>
          <w:sz w:val="18"/>
          <w:szCs w:val="18"/>
        </w:rPr>
        <w:t>孙跃</w:t>
      </w:r>
      <w:r>
        <w:rPr>
          <w:rFonts w:hint="eastAsia"/>
          <w:sz w:val="18"/>
          <w:szCs w:val="18"/>
        </w:rPr>
        <w:t xml:space="preserve">, </w:t>
      </w:r>
      <w:r>
        <w:rPr>
          <w:rFonts w:hint="eastAsia"/>
          <w:sz w:val="18"/>
          <w:szCs w:val="18"/>
        </w:rPr>
        <w:t>李玉鹏</w:t>
      </w:r>
      <w:r>
        <w:rPr>
          <w:rFonts w:hint="eastAsia"/>
          <w:sz w:val="18"/>
          <w:szCs w:val="18"/>
        </w:rPr>
        <w:t xml:space="preserve">, </w:t>
      </w:r>
      <w:r>
        <w:rPr>
          <w:rFonts w:hint="eastAsia"/>
          <w:sz w:val="18"/>
          <w:szCs w:val="18"/>
        </w:rPr>
        <w:t>唐春森</w:t>
      </w:r>
      <w:r>
        <w:rPr>
          <w:rFonts w:hint="eastAsia"/>
          <w:sz w:val="18"/>
          <w:szCs w:val="18"/>
        </w:rPr>
        <w:t xml:space="preserve">, </w:t>
      </w:r>
      <w:r>
        <w:rPr>
          <w:rFonts w:hint="eastAsia"/>
          <w:sz w:val="18"/>
          <w:szCs w:val="18"/>
        </w:rPr>
        <w:t>等</w:t>
      </w:r>
      <w:r>
        <w:rPr>
          <w:rFonts w:hint="eastAsia"/>
          <w:sz w:val="18"/>
          <w:szCs w:val="18"/>
        </w:rPr>
        <w:t xml:space="preserve">. </w:t>
      </w:r>
      <w:r>
        <w:rPr>
          <w:rFonts w:hint="eastAsia"/>
          <w:sz w:val="18"/>
          <w:szCs w:val="18"/>
        </w:rPr>
        <w:t>具有恒</w:t>
      </w:r>
      <w:proofErr w:type="gramStart"/>
      <w:r>
        <w:rPr>
          <w:rFonts w:hint="eastAsia"/>
          <w:sz w:val="18"/>
          <w:szCs w:val="18"/>
        </w:rPr>
        <w:t>流恒频</w:t>
      </w:r>
      <w:proofErr w:type="gramEnd"/>
      <w:r>
        <w:rPr>
          <w:rFonts w:hint="eastAsia"/>
          <w:sz w:val="18"/>
          <w:szCs w:val="18"/>
        </w:rPr>
        <w:t>恒压特性的</w:t>
      </w:r>
      <w:r>
        <w:rPr>
          <w:rFonts w:hint="eastAsia"/>
          <w:sz w:val="18"/>
          <w:szCs w:val="18"/>
        </w:rPr>
        <w:t>IPT</w:t>
      </w:r>
      <w:r>
        <w:rPr>
          <w:rFonts w:hint="eastAsia"/>
          <w:sz w:val="18"/>
          <w:szCs w:val="18"/>
        </w:rPr>
        <w:t>系统参数设计</w:t>
      </w:r>
      <w:r>
        <w:rPr>
          <w:rFonts w:hint="eastAsia"/>
          <w:sz w:val="18"/>
          <w:szCs w:val="18"/>
        </w:rPr>
        <w:t xml:space="preserve">[J]. </w:t>
      </w:r>
      <w:r>
        <w:rPr>
          <w:rFonts w:hint="eastAsia"/>
          <w:sz w:val="18"/>
          <w:szCs w:val="18"/>
        </w:rPr>
        <w:t>华中科技大学学报</w:t>
      </w:r>
      <w:r>
        <w:rPr>
          <w:rFonts w:hint="eastAsia"/>
          <w:sz w:val="18"/>
          <w:szCs w:val="18"/>
        </w:rPr>
        <w:t xml:space="preserve">, 2013, 41(3): </w:t>
      </w:r>
      <w:proofErr w:type="gramStart"/>
      <w:r>
        <w:rPr>
          <w:rFonts w:hint="eastAsia"/>
          <w:sz w:val="18"/>
          <w:szCs w:val="18"/>
        </w:rPr>
        <w:t>1-6.</w:t>
      </w:r>
      <w:proofErr w:type="gramEnd"/>
    </w:p>
    <w:p w:rsidR="009D67B6" w:rsidRDefault="009D67B6" w:rsidP="009D67B6">
      <w:pPr>
        <w:pStyle w:val="Reference"/>
        <w:numPr>
          <w:ilvl w:val="0"/>
          <w:numId w:val="0"/>
        </w:numPr>
        <w:ind w:left="270" w:hangingChars="150" w:hanging="270"/>
        <w:rPr>
          <w:rFonts w:hint="eastAsia"/>
          <w:sz w:val="18"/>
          <w:szCs w:val="18"/>
        </w:rPr>
      </w:pPr>
      <w:r>
        <w:rPr>
          <w:rFonts w:hint="eastAsia"/>
          <w:sz w:val="18"/>
          <w:szCs w:val="18"/>
        </w:rPr>
        <w:t xml:space="preserve">[8] Xiao </w:t>
      </w:r>
      <w:proofErr w:type="spellStart"/>
      <w:r>
        <w:rPr>
          <w:rFonts w:hint="eastAsia"/>
          <w:sz w:val="18"/>
          <w:szCs w:val="18"/>
        </w:rPr>
        <w:t>Lv</w:t>
      </w:r>
      <w:proofErr w:type="spellEnd"/>
      <w:r>
        <w:rPr>
          <w:rFonts w:hint="eastAsia"/>
        </w:rPr>
        <w:t>,</w:t>
      </w:r>
      <w:r>
        <w:rPr>
          <w:sz w:val="18"/>
          <w:szCs w:val="18"/>
        </w:rPr>
        <w:t xml:space="preserve"> Yue Sun, </w:t>
      </w:r>
      <w:proofErr w:type="spellStart"/>
      <w:r>
        <w:rPr>
          <w:sz w:val="18"/>
          <w:szCs w:val="18"/>
        </w:rPr>
        <w:t>Zhihui</w:t>
      </w:r>
      <w:proofErr w:type="spellEnd"/>
      <w:r>
        <w:rPr>
          <w:sz w:val="18"/>
          <w:szCs w:val="18"/>
        </w:rPr>
        <w:t xml:space="preserve"> Wang. Development of current-fed ICPT system with quasi sliding mode </w:t>
      </w:r>
      <w:proofErr w:type="gramStart"/>
      <w:r>
        <w:rPr>
          <w:sz w:val="18"/>
          <w:szCs w:val="18"/>
        </w:rPr>
        <w:t>control[</w:t>
      </w:r>
      <w:proofErr w:type="gramEnd"/>
      <w:r>
        <w:rPr>
          <w:sz w:val="18"/>
          <w:szCs w:val="18"/>
        </w:rPr>
        <w:t>J].</w:t>
      </w:r>
      <w:r>
        <w:rPr>
          <w:rFonts w:hint="eastAsia"/>
          <w:sz w:val="18"/>
          <w:szCs w:val="18"/>
        </w:rPr>
        <w:t xml:space="preserve"> WSEAS </w:t>
      </w:r>
      <w:r>
        <w:rPr>
          <w:sz w:val="18"/>
          <w:szCs w:val="18"/>
        </w:rPr>
        <w:t>Transactions on Circuit and System</w:t>
      </w:r>
      <w:r>
        <w:rPr>
          <w:rFonts w:hint="eastAsia"/>
          <w:sz w:val="18"/>
          <w:szCs w:val="18"/>
        </w:rPr>
        <w:t xml:space="preserve">, 2012, </w:t>
      </w:r>
      <w:r>
        <w:rPr>
          <w:sz w:val="18"/>
          <w:szCs w:val="18"/>
        </w:rPr>
        <w:t>11(11): 351-360.</w:t>
      </w:r>
    </w:p>
    <w:p w:rsidR="009D67B6" w:rsidRDefault="009D67B6" w:rsidP="009D67B6">
      <w:pPr>
        <w:pStyle w:val="Reference"/>
        <w:numPr>
          <w:ilvl w:val="0"/>
          <w:numId w:val="0"/>
        </w:numPr>
        <w:ind w:left="270" w:hangingChars="150" w:hanging="270"/>
        <w:rPr>
          <w:rFonts w:hint="eastAsia"/>
          <w:sz w:val="18"/>
          <w:szCs w:val="18"/>
        </w:rPr>
      </w:pPr>
      <w:r>
        <w:rPr>
          <w:rFonts w:hint="eastAsia"/>
          <w:sz w:val="18"/>
          <w:szCs w:val="18"/>
        </w:rPr>
        <w:t xml:space="preserve">[9] </w:t>
      </w:r>
      <w:proofErr w:type="spellStart"/>
      <w:r>
        <w:rPr>
          <w:sz w:val="18"/>
          <w:szCs w:val="18"/>
        </w:rPr>
        <w:t>Pinuela</w:t>
      </w:r>
      <w:proofErr w:type="spellEnd"/>
      <w:r>
        <w:rPr>
          <w:rFonts w:hint="eastAsia"/>
          <w:sz w:val="18"/>
          <w:szCs w:val="18"/>
        </w:rPr>
        <w:t xml:space="preserve"> </w:t>
      </w:r>
      <w:r>
        <w:rPr>
          <w:sz w:val="18"/>
          <w:szCs w:val="18"/>
        </w:rPr>
        <w:t>Manuel</w:t>
      </w:r>
      <w:r>
        <w:rPr>
          <w:rFonts w:hint="eastAsia"/>
          <w:sz w:val="18"/>
          <w:szCs w:val="18"/>
        </w:rPr>
        <w:t xml:space="preserve">, </w:t>
      </w:r>
      <w:r>
        <w:rPr>
          <w:sz w:val="18"/>
          <w:szCs w:val="18"/>
        </w:rPr>
        <w:t>Yates David C</w:t>
      </w:r>
      <w:r>
        <w:rPr>
          <w:rFonts w:hint="eastAsia"/>
          <w:sz w:val="18"/>
          <w:szCs w:val="18"/>
        </w:rPr>
        <w:t>,</w:t>
      </w:r>
      <w:r>
        <w:t xml:space="preserve"> </w:t>
      </w:r>
      <w:proofErr w:type="spellStart"/>
      <w:r>
        <w:rPr>
          <w:sz w:val="18"/>
          <w:szCs w:val="18"/>
        </w:rPr>
        <w:t>Lucyszyn</w:t>
      </w:r>
      <w:proofErr w:type="spellEnd"/>
      <w:r>
        <w:rPr>
          <w:sz w:val="18"/>
          <w:szCs w:val="18"/>
        </w:rPr>
        <w:t xml:space="preserve"> </w:t>
      </w:r>
      <w:proofErr w:type="spellStart"/>
      <w:r>
        <w:rPr>
          <w:sz w:val="18"/>
          <w:szCs w:val="18"/>
        </w:rPr>
        <w:t>Stepan</w:t>
      </w:r>
      <w:proofErr w:type="spellEnd"/>
      <w:r>
        <w:rPr>
          <w:rFonts w:hint="eastAsia"/>
          <w:sz w:val="18"/>
          <w:szCs w:val="18"/>
        </w:rPr>
        <w:t xml:space="preserve">. </w:t>
      </w:r>
      <w:r>
        <w:rPr>
          <w:sz w:val="18"/>
          <w:szCs w:val="18"/>
        </w:rPr>
        <w:t xml:space="preserve">Maximizing DC-to-Load </w:t>
      </w:r>
      <w:r>
        <w:rPr>
          <w:rFonts w:hint="eastAsia"/>
          <w:sz w:val="18"/>
          <w:szCs w:val="18"/>
        </w:rPr>
        <w:t>e</w:t>
      </w:r>
      <w:r>
        <w:rPr>
          <w:sz w:val="18"/>
          <w:szCs w:val="18"/>
        </w:rPr>
        <w:t xml:space="preserve">fficiency for </w:t>
      </w:r>
      <w:r>
        <w:rPr>
          <w:rFonts w:hint="eastAsia"/>
          <w:sz w:val="18"/>
          <w:szCs w:val="18"/>
        </w:rPr>
        <w:t>i</w:t>
      </w:r>
      <w:r>
        <w:rPr>
          <w:sz w:val="18"/>
          <w:szCs w:val="18"/>
        </w:rPr>
        <w:t xml:space="preserve">nductive </w:t>
      </w:r>
      <w:r>
        <w:rPr>
          <w:rFonts w:hint="eastAsia"/>
          <w:sz w:val="18"/>
          <w:szCs w:val="18"/>
        </w:rPr>
        <w:t>p</w:t>
      </w:r>
      <w:r>
        <w:rPr>
          <w:sz w:val="18"/>
          <w:szCs w:val="18"/>
        </w:rPr>
        <w:t xml:space="preserve">ower </w:t>
      </w:r>
      <w:proofErr w:type="gramStart"/>
      <w:r>
        <w:rPr>
          <w:rFonts w:hint="eastAsia"/>
          <w:sz w:val="18"/>
          <w:szCs w:val="18"/>
        </w:rPr>
        <w:t>t</w:t>
      </w:r>
      <w:r>
        <w:rPr>
          <w:sz w:val="18"/>
          <w:szCs w:val="18"/>
        </w:rPr>
        <w:t>ransfer</w:t>
      </w:r>
      <w:r>
        <w:rPr>
          <w:rFonts w:hint="eastAsia"/>
          <w:sz w:val="18"/>
          <w:szCs w:val="18"/>
        </w:rPr>
        <w:t>[</w:t>
      </w:r>
      <w:proofErr w:type="gramEnd"/>
      <w:r>
        <w:rPr>
          <w:rFonts w:hint="eastAsia"/>
          <w:sz w:val="18"/>
          <w:szCs w:val="18"/>
        </w:rPr>
        <w:t xml:space="preserve">J].  </w:t>
      </w:r>
      <w:r>
        <w:rPr>
          <w:sz w:val="18"/>
          <w:szCs w:val="18"/>
        </w:rPr>
        <w:t>IEEE Transactions on</w:t>
      </w:r>
      <w:r>
        <w:rPr>
          <w:rFonts w:hint="eastAsia"/>
          <w:sz w:val="18"/>
          <w:szCs w:val="18"/>
        </w:rPr>
        <w:t xml:space="preserve"> </w:t>
      </w:r>
      <w:r>
        <w:rPr>
          <w:sz w:val="18"/>
          <w:szCs w:val="18"/>
        </w:rPr>
        <w:t>Power Electronics</w:t>
      </w:r>
      <w:r>
        <w:rPr>
          <w:rFonts w:hint="eastAsia"/>
          <w:sz w:val="18"/>
          <w:szCs w:val="18"/>
        </w:rPr>
        <w:t xml:space="preserve">, 2013, 28(5): </w:t>
      </w:r>
      <w:r>
        <w:rPr>
          <w:sz w:val="18"/>
          <w:szCs w:val="18"/>
        </w:rPr>
        <w:t>2437</w:t>
      </w:r>
      <w:r>
        <w:rPr>
          <w:rFonts w:hint="eastAsia"/>
          <w:sz w:val="18"/>
          <w:szCs w:val="18"/>
        </w:rPr>
        <w:t>-</w:t>
      </w:r>
      <w:r>
        <w:rPr>
          <w:sz w:val="18"/>
          <w:szCs w:val="18"/>
        </w:rPr>
        <w:t>2447</w:t>
      </w:r>
      <w:r>
        <w:rPr>
          <w:rFonts w:hint="eastAsia"/>
          <w:sz w:val="18"/>
          <w:szCs w:val="18"/>
        </w:rPr>
        <w:t>.</w:t>
      </w:r>
    </w:p>
    <w:p w:rsidR="009D67B6" w:rsidRDefault="009D67B6" w:rsidP="009D67B6">
      <w:pPr>
        <w:pStyle w:val="Reference"/>
        <w:numPr>
          <w:ilvl w:val="0"/>
          <w:numId w:val="0"/>
        </w:numPr>
        <w:ind w:left="270" w:hangingChars="150" w:hanging="270"/>
        <w:rPr>
          <w:rFonts w:hint="eastAsia"/>
          <w:sz w:val="18"/>
          <w:szCs w:val="18"/>
        </w:rPr>
      </w:pPr>
      <w:r>
        <w:rPr>
          <w:rFonts w:hint="eastAsia"/>
          <w:sz w:val="18"/>
          <w:szCs w:val="18"/>
        </w:rPr>
        <w:t xml:space="preserve">[10] </w:t>
      </w:r>
      <w:r>
        <w:rPr>
          <w:sz w:val="18"/>
          <w:szCs w:val="18"/>
        </w:rPr>
        <w:t>D Sinha</w:t>
      </w:r>
      <w:r>
        <w:rPr>
          <w:rFonts w:hint="eastAsia"/>
          <w:sz w:val="18"/>
          <w:szCs w:val="18"/>
        </w:rPr>
        <w:t>,</w:t>
      </w:r>
      <w:r>
        <w:rPr>
          <w:sz w:val="18"/>
          <w:szCs w:val="18"/>
        </w:rPr>
        <w:t xml:space="preserve"> </w:t>
      </w:r>
      <w:proofErr w:type="gramStart"/>
      <w:r>
        <w:rPr>
          <w:sz w:val="18"/>
          <w:szCs w:val="18"/>
        </w:rPr>
        <w:t>A</w:t>
      </w:r>
      <w:proofErr w:type="gramEnd"/>
      <w:r>
        <w:rPr>
          <w:sz w:val="18"/>
          <w:szCs w:val="18"/>
        </w:rPr>
        <w:t xml:space="preserve"> </w:t>
      </w:r>
      <w:proofErr w:type="spellStart"/>
      <w:r>
        <w:rPr>
          <w:sz w:val="18"/>
          <w:szCs w:val="18"/>
        </w:rPr>
        <w:t>Bandyopadhyay</w:t>
      </w:r>
      <w:proofErr w:type="spellEnd"/>
      <w:r>
        <w:rPr>
          <w:rFonts w:hint="eastAsia"/>
          <w:sz w:val="18"/>
          <w:szCs w:val="18"/>
        </w:rPr>
        <w:t>,</w:t>
      </w:r>
      <w:r>
        <w:rPr>
          <w:sz w:val="18"/>
          <w:szCs w:val="18"/>
        </w:rPr>
        <w:t xml:space="preserve"> P</w:t>
      </w:r>
      <w:r>
        <w:rPr>
          <w:rFonts w:hint="eastAsia"/>
          <w:sz w:val="18"/>
          <w:szCs w:val="18"/>
        </w:rPr>
        <w:t xml:space="preserve"> </w:t>
      </w:r>
      <w:r>
        <w:rPr>
          <w:sz w:val="18"/>
          <w:szCs w:val="18"/>
        </w:rPr>
        <w:t>K Sadhu</w:t>
      </w:r>
      <w:r>
        <w:rPr>
          <w:rFonts w:hint="eastAsia"/>
          <w:sz w:val="18"/>
          <w:szCs w:val="18"/>
        </w:rPr>
        <w:t xml:space="preserve">. </w:t>
      </w:r>
      <w:proofErr w:type="gramStart"/>
      <w:r>
        <w:rPr>
          <w:sz w:val="18"/>
          <w:szCs w:val="18"/>
        </w:rPr>
        <w:t xml:space="preserve">Computation of </w:t>
      </w:r>
      <w:r>
        <w:rPr>
          <w:rFonts w:hint="eastAsia"/>
          <w:sz w:val="18"/>
          <w:szCs w:val="18"/>
        </w:rPr>
        <w:t>i</w:t>
      </w:r>
      <w:r>
        <w:rPr>
          <w:sz w:val="18"/>
          <w:szCs w:val="18"/>
        </w:rPr>
        <w:t xml:space="preserve">nductance and AC </w:t>
      </w:r>
      <w:r>
        <w:rPr>
          <w:rFonts w:hint="eastAsia"/>
          <w:sz w:val="18"/>
          <w:szCs w:val="18"/>
        </w:rPr>
        <w:t>r</w:t>
      </w:r>
      <w:r>
        <w:rPr>
          <w:sz w:val="18"/>
          <w:szCs w:val="18"/>
        </w:rPr>
        <w:t xml:space="preserve">esistance of a </w:t>
      </w:r>
      <w:r>
        <w:rPr>
          <w:rFonts w:hint="eastAsia"/>
          <w:sz w:val="18"/>
          <w:szCs w:val="18"/>
        </w:rPr>
        <w:t>t</w:t>
      </w:r>
      <w:r>
        <w:rPr>
          <w:sz w:val="18"/>
          <w:szCs w:val="18"/>
        </w:rPr>
        <w:t xml:space="preserve">wisted </w:t>
      </w:r>
      <w:proofErr w:type="spellStart"/>
      <w:r>
        <w:rPr>
          <w:rFonts w:hint="eastAsia"/>
          <w:sz w:val="18"/>
          <w:szCs w:val="18"/>
        </w:rPr>
        <w:t>l</w:t>
      </w:r>
      <w:r>
        <w:rPr>
          <w:sz w:val="18"/>
          <w:szCs w:val="18"/>
        </w:rPr>
        <w:t>itz</w:t>
      </w:r>
      <w:proofErr w:type="spellEnd"/>
      <w:r>
        <w:rPr>
          <w:sz w:val="18"/>
          <w:szCs w:val="18"/>
        </w:rPr>
        <w:t>-</w:t>
      </w:r>
      <w:r>
        <w:rPr>
          <w:rFonts w:hint="eastAsia"/>
          <w:sz w:val="18"/>
          <w:szCs w:val="18"/>
        </w:rPr>
        <w:t>w</w:t>
      </w:r>
      <w:r>
        <w:rPr>
          <w:sz w:val="18"/>
          <w:szCs w:val="18"/>
        </w:rPr>
        <w:t xml:space="preserve">ire for </w:t>
      </w:r>
      <w:r>
        <w:rPr>
          <w:rFonts w:hint="eastAsia"/>
          <w:sz w:val="18"/>
          <w:szCs w:val="18"/>
        </w:rPr>
        <w:t>h</w:t>
      </w:r>
      <w:r>
        <w:rPr>
          <w:sz w:val="18"/>
          <w:szCs w:val="18"/>
        </w:rPr>
        <w:t xml:space="preserve">igh </w:t>
      </w:r>
      <w:r>
        <w:rPr>
          <w:rFonts w:hint="eastAsia"/>
          <w:sz w:val="18"/>
          <w:szCs w:val="18"/>
        </w:rPr>
        <w:t>f</w:t>
      </w:r>
      <w:r>
        <w:rPr>
          <w:sz w:val="18"/>
          <w:szCs w:val="18"/>
        </w:rPr>
        <w:t xml:space="preserve">requency </w:t>
      </w:r>
      <w:r>
        <w:rPr>
          <w:rFonts w:hint="eastAsia"/>
          <w:sz w:val="18"/>
          <w:szCs w:val="18"/>
        </w:rPr>
        <w:t>i</w:t>
      </w:r>
      <w:r>
        <w:rPr>
          <w:sz w:val="18"/>
          <w:szCs w:val="18"/>
        </w:rPr>
        <w:t xml:space="preserve">nduction </w:t>
      </w:r>
      <w:r>
        <w:rPr>
          <w:rFonts w:hint="eastAsia"/>
          <w:sz w:val="18"/>
          <w:szCs w:val="18"/>
        </w:rPr>
        <w:t>c</w:t>
      </w:r>
      <w:r>
        <w:rPr>
          <w:sz w:val="18"/>
          <w:szCs w:val="18"/>
        </w:rPr>
        <w:t>ooker</w:t>
      </w:r>
      <w:r>
        <w:rPr>
          <w:rFonts w:hint="eastAsia"/>
          <w:sz w:val="18"/>
          <w:szCs w:val="18"/>
        </w:rPr>
        <w:t>[C].</w:t>
      </w:r>
      <w:proofErr w:type="gramEnd"/>
      <w:r>
        <w:rPr>
          <w:rFonts w:hint="eastAsia"/>
          <w:sz w:val="18"/>
          <w:szCs w:val="18"/>
        </w:rPr>
        <w:t xml:space="preserve"> IEEE </w:t>
      </w:r>
      <w:r>
        <w:rPr>
          <w:sz w:val="18"/>
          <w:szCs w:val="18"/>
        </w:rPr>
        <w:t>Conference on Industrial Electronics Control and Robotics</w:t>
      </w:r>
      <w:r>
        <w:rPr>
          <w:rFonts w:hint="eastAsia"/>
          <w:sz w:val="18"/>
          <w:szCs w:val="18"/>
        </w:rPr>
        <w:t>, 2010: 85-90.</w:t>
      </w:r>
    </w:p>
    <w:p w:rsidR="009D67B6" w:rsidRDefault="009D67B6" w:rsidP="009D67B6">
      <w:pPr>
        <w:pStyle w:val="Reference"/>
        <w:numPr>
          <w:ilvl w:val="0"/>
          <w:numId w:val="0"/>
        </w:numPr>
        <w:ind w:left="270" w:hangingChars="150" w:hanging="270"/>
        <w:rPr>
          <w:rFonts w:hint="eastAsia"/>
          <w:sz w:val="18"/>
          <w:szCs w:val="18"/>
        </w:rPr>
      </w:pPr>
      <w:r>
        <w:rPr>
          <w:rFonts w:hint="eastAsia"/>
          <w:sz w:val="18"/>
          <w:szCs w:val="18"/>
        </w:rPr>
        <w:t xml:space="preserve">[11] </w:t>
      </w:r>
      <w:r>
        <w:rPr>
          <w:sz w:val="18"/>
          <w:szCs w:val="18"/>
        </w:rPr>
        <w:t>J</w:t>
      </w:r>
      <w:r>
        <w:rPr>
          <w:rFonts w:hint="eastAsia"/>
          <w:sz w:val="18"/>
          <w:szCs w:val="18"/>
        </w:rPr>
        <w:t xml:space="preserve"> </w:t>
      </w:r>
      <w:proofErr w:type="spellStart"/>
      <w:r>
        <w:rPr>
          <w:sz w:val="18"/>
          <w:szCs w:val="18"/>
        </w:rPr>
        <w:t>Acero</w:t>
      </w:r>
      <w:proofErr w:type="spellEnd"/>
      <w:r>
        <w:rPr>
          <w:sz w:val="18"/>
          <w:szCs w:val="18"/>
        </w:rPr>
        <w:t>, P J Hernandez, J</w:t>
      </w:r>
      <w:r>
        <w:rPr>
          <w:rFonts w:hint="eastAsia"/>
          <w:sz w:val="18"/>
          <w:szCs w:val="18"/>
        </w:rPr>
        <w:t xml:space="preserve"> </w:t>
      </w:r>
      <w:r>
        <w:rPr>
          <w:sz w:val="18"/>
          <w:szCs w:val="18"/>
        </w:rPr>
        <w:t>M</w:t>
      </w:r>
      <w:r>
        <w:rPr>
          <w:rFonts w:hint="eastAsia"/>
          <w:sz w:val="18"/>
          <w:szCs w:val="18"/>
        </w:rPr>
        <w:t xml:space="preserve"> </w:t>
      </w:r>
      <w:proofErr w:type="spellStart"/>
      <w:r>
        <w:rPr>
          <w:sz w:val="18"/>
          <w:szCs w:val="18"/>
        </w:rPr>
        <w:t>Burdio</w:t>
      </w:r>
      <w:proofErr w:type="spellEnd"/>
      <w:r>
        <w:rPr>
          <w:rFonts w:hint="eastAsia"/>
          <w:sz w:val="18"/>
          <w:szCs w:val="18"/>
        </w:rPr>
        <w:t xml:space="preserve">. </w:t>
      </w:r>
      <w:r>
        <w:rPr>
          <w:sz w:val="18"/>
          <w:szCs w:val="18"/>
        </w:rPr>
        <w:t xml:space="preserve">Simple resistance calculation in </w:t>
      </w:r>
      <w:proofErr w:type="spellStart"/>
      <w:r>
        <w:rPr>
          <w:sz w:val="18"/>
          <w:szCs w:val="18"/>
        </w:rPr>
        <w:t>litz</w:t>
      </w:r>
      <w:proofErr w:type="spellEnd"/>
      <w:r>
        <w:rPr>
          <w:sz w:val="18"/>
          <w:szCs w:val="18"/>
        </w:rPr>
        <w:t xml:space="preserve">-wire planar windings for induction cooking </w:t>
      </w:r>
      <w:proofErr w:type="gramStart"/>
      <w:r>
        <w:rPr>
          <w:sz w:val="18"/>
          <w:szCs w:val="18"/>
        </w:rPr>
        <w:t>appliances</w:t>
      </w:r>
      <w:r>
        <w:rPr>
          <w:rFonts w:hint="eastAsia"/>
          <w:sz w:val="18"/>
          <w:szCs w:val="18"/>
        </w:rPr>
        <w:t>[</w:t>
      </w:r>
      <w:proofErr w:type="gramEnd"/>
      <w:r>
        <w:rPr>
          <w:rFonts w:hint="eastAsia"/>
          <w:sz w:val="18"/>
          <w:szCs w:val="18"/>
        </w:rPr>
        <w:t>J].</w:t>
      </w:r>
      <w:r>
        <w:rPr>
          <w:sz w:val="18"/>
          <w:szCs w:val="18"/>
        </w:rPr>
        <w:t xml:space="preserve"> IEEE Transactions on</w:t>
      </w:r>
      <w:r>
        <w:rPr>
          <w:rFonts w:hint="eastAsia"/>
          <w:sz w:val="18"/>
          <w:szCs w:val="18"/>
        </w:rPr>
        <w:t xml:space="preserve"> </w:t>
      </w:r>
      <w:r>
        <w:rPr>
          <w:sz w:val="18"/>
          <w:szCs w:val="18"/>
        </w:rPr>
        <w:t>Magnetics,</w:t>
      </w:r>
      <w:r>
        <w:rPr>
          <w:rFonts w:hint="eastAsia"/>
          <w:sz w:val="18"/>
          <w:szCs w:val="18"/>
        </w:rPr>
        <w:t xml:space="preserve"> 2005,</w:t>
      </w:r>
      <w:r>
        <w:rPr>
          <w:sz w:val="18"/>
          <w:szCs w:val="18"/>
        </w:rPr>
        <w:t xml:space="preserve"> 41</w:t>
      </w:r>
      <w:r>
        <w:rPr>
          <w:rFonts w:hint="eastAsia"/>
          <w:sz w:val="18"/>
          <w:szCs w:val="18"/>
        </w:rPr>
        <w:t xml:space="preserve">: </w:t>
      </w:r>
      <w:r>
        <w:rPr>
          <w:sz w:val="18"/>
          <w:szCs w:val="18"/>
        </w:rPr>
        <w:t>1280-1288.</w:t>
      </w:r>
    </w:p>
    <w:p w:rsidR="009D67B6" w:rsidRDefault="009D67B6" w:rsidP="009D67B6">
      <w:pPr>
        <w:pStyle w:val="Reference"/>
        <w:numPr>
          <w:ilvl w:val="0"/>
          <w:numId w:val="0"/>
        </w:numPr>
        <w:ind w:left="270" w:hangingChars="150" w:hanging="270"/>
        <w:rPr>
          <w:sz w:val="18"/>
          <w:szCs w:val="18"/>
        </w:rPr>
      </w:pPr>
      <w:r>
        <w:rPr>
          <w:rFonts w:hint="eastAsia"/>
          <w:sz w:val="18"/>
          <w:szCs w:val="18"/>
        </w:rPr>
        <w:t xml:space="preserve">[12] </w:t>
      </w:r>
      <w:r>
        <w:rPr>
          <w:sz w:val="18"/>
          <w:szCs w:val="18"/>
        </w:rPr>
        <w:t>M</w:t>
      </w:r>
      <w:r>
        <w:rPr>
          <w:rFonts w:hint="eastAsia"/>
          <w:sz w:val="18"/>
          <w:szCs w:val="18"/>
        </w:rPr>
        <w:t xml:space="preserve"> </w:t>
      </w:r>
      <w:r>
        <w:rPr>
          <w:sz w:val="18"/>
          <w:szCs w:val="18"/>
        </w:rPr>
        <w:t xml:space="preserve">L G </w:t>
      </w:r>
      <w:proofErr w:type="spellStart"/>
      <w:r>
        <w:rPr>
          <w:sz w:val="18"/>
          <w:szCs w:val="18"/>
        </w:rPr>
        <w:t>Kissin</w:t>
      </w:r>
      <w:proofErr w:type="spellEnd"/>
      <w:r>
        <w:rPr>
          <w:sz w:val="18"/>
          <w:szCs w:val="18"/>
        </w:rPr>
        <w:t xml:space="preserve">, J T Boys, G A </w:t>
      </w:r>
      <w:proofErr w:type="spellStart"/>
      <w:r>
        <w:rPr>
          <w:sz w:val="18"/>
          <w:szCs w:val="18"/>
        </w:rPr>
        <w:t>Covic</w:t>
      </w:r>
      <w:proofErr w:type="spellEnd"/>
      <w:r>
        <w:rPr>
          <w:rFonts w:hint="eastAsia"/>
          <w:sz w:val="18"/>
          <w:szCs w:val="18"/>
        </w:rPr>
        <w:t xml:space="preserve">. </w:t>
      </w:r>
      <w:r>
        <w:rPr>
          <w:sz w:val="18"/>
          <w:szCs w:val="18"/>
        </w:rPr>
        <w:t xml:space="preserve">Interphase </w:t>
      </w:r>
      <w:r>
        <w:rPr>
          <w:rFonts w:hint="eastAsia"/>
          <w:sz w:val="18"/>
          <w:szCs w:val="18"/>
        </w:rPr>
        <w:t>m</w:t>
      </w:r>
      <w:r>
        <w:rPr>
          <w:sz w:val="18"/>
          <w:szCs w:val="18"/>
        </w:rPr>
        <w:t xml:space="preserve">utual </w:t>
      </w:r>
      <w:r>
        <w:rPr>
          <w:rFonts w:hint="eastAsia"/>
          <w:sz w:val="18"/>
          <w:szCs w:val="18"/>
        </w:rPr>
        <w:t>i</w:t>
      </w:r>
      <w:r>
        <w:rPr>
          <w:sz w:val="18"/>
          <w:szCs w:val="18"/>
        </w:rPr>
        <w:t xml:space="preserve">nductance in </w:t>
      </w:r>
      <w:proofErr w:type="spellStart"/>
      <w:r>
        <w:rPr>
          <w:rFonts w:hint="eastAsia"/>
          <w:sz w:val="18"/>
          <w:szCs w:val="18"/>
        </w:rPr>
        <w:t>p</w:t>
      </w:r>
      <w:r>
        <w:rPr>
          <w:sz w:val="18"/>
          <w:szCs w:val="18"/>
        </w:rPr>
        <w:t>olyphase</w:t>
      </w:r>
      <w:proofErr w:type="spellEnd"/>
      <w:r>
        <w:rPr>
          <w:sz w:val="18"/>
          <w:szCs w:val="18"/>
        </w:rPr>
        <w:t xml:space="preserve"> </w:t>
      </w:r>
      <w:r>
        <w:rPr>
          <w:rFonts w:hint="eastAsia"/>
          <w:sz w:val="18"/>
          <w:szCs w:val="18"/>
        </w:rPr>
        <w:t>i</w:t>
      </w:r>
      <w:r>
        <w:rPr>
          <w:sz w:val="18"/>
          <w:szCs w:val="18"/>
        </w:rPr>
        <w:t xml:space="preserve">nductive </w:t>
      </w:r>
      <w:r>
        <w:rPr>
          <w:rFonts w:hint="eastAsia"/>
          <w:sz w:val="18"/>
          <w:szCs w:val="18"/>
        </w:rPr>
        <w:t>p</w:t>
      </w:r>
      <w:r>
        <w:rPr>
          <w:sz w:val="18"/>
          <w:szCs w:val="18"/>
        </w:rPr>
        <w:t xml:space="preserve">ower </w:t>
      </w:r>
      <w:r>
        <w:rPr>
          <w:rFonts w:hint="eastAsia"/>
          <w:sz w:val="18"/>
          <w:szCs w:val="18"/>
        </w:rPr>
        <w:t>t</w:t>
      </w:r>
      <w:r>
        <w:rPr>
          <w:sz w:val="18"/>
          <w:szCs w:val="18"/>
        </w:rPr>
        <w:t xml:space="preserve">ransfer </w:t>
      </w:r>
      <w:proofErr w:type="gramStart"/>
      <w:r>
        <w:rPr>
          <w:rFonts w:hint="eastAsia"/>
          <w:sz w:val="18"/>
          <w:szCs w:val="18"/>
        </w:rPr>
        <w:t>s</w:t>
      </w:r>
      <w:r>
        <w:rPr>
          <w:sz w:val="18"/>
          <w:szCs w:val="18"/>
        </w:rPr>
        <w:t>ystems</w:t>
      </w:r>
      <w:r>
        <w:rPr>
          <w:rFonts w:hint="eastAsia"/>
          <w:sz w:val="18"/>
          <w:szCs w:val="18"/>
        </w:rPr>
        <w:t>[</w:t>
      </w:r>
      <w:proofErr w:type="gramEnd"/>
      <w:r>
        <w:rPr>
          <w:rFonts w:hint="eastAsia"/>
          <w:sz w:val="18"/>
          <w:szCs w:val="18"/>
        </w:rPr>
        <w:t>J].</w:t>
      </w:r>
      <w:r>
        <w:rPr>
          <w:sz w:val="18"/>
          <w:szCs w:val="18"/>
        </w:rPr>
        <w:t xml:space="preserve"> IEEE Transactions on</w:t>
      </w:r>
      <w:r>
        <w:rPr>
          <w:rFonts w:hint="eastAsia"/>
          <w:sz w:val="18"/>
          <w:szCs w:val="18"/>
        </w:rPr>
        <w:t xml:space="preserve"> Industrial</w:t>
      </w:r>
      <w:r>
        <w:rPr>
          <w:sz w:val="18"/>
          <w:szCs w:val="18"/>
        </w:rPr>
        <w:t xml:space="preserve"> Electronics</w:t>
      </w:r>
      <w:r>
        <w:rPr>
          <w:rFonts w:hint="eastAsia"/>
          <w:sz w:val="18"/>
          <w:szCs w:val="18"/>
        </w:rPr>
        <w:t xml:space="preserve">, 2009, 56(7): </w:t>
      </w:r>
      <w:r>
        <w:rPr>
          <w:sz w:val="18"/>
          <w:szCs w:val="18"/>
        </w:rPr>
        <w:t>2</w:t>
      </w:r>
      <w:r>
        <w:rPr>
          <w:rFonts w:hint="eastAsia"/>
          <w:sz w:val="18"/>
          <w:szCs w:val="18"/>
        </w:rPr>
        <w:t>393-</w:t>
      </w:r>
      <w:r>
        <w:rPr>
          <w:sz w:val="18"/>
          <w:szCs w:val="18"/>
        </w:rPr>
        <w:t>24</w:t>
      </w:r>
      <w:r>
        <w:rPr>
          <w:rFonts w:hint="eastAsia"/>
          <w:sz w:val="18"/>
          <w:szCs w:val="18"/>
        </w:rPr>
        <w:t>00.</w:t>
      </w:r>
    </w:p>
    <w:p w:rsidR="009D67B6" w:rsidRDefault="009D67B6" w:rsidP="009D67B6">
      <w:pPr>
        <w:pStyle w:val="Reference"/>
        <w:numPr>
          <w:ilvl w:val="0"/>
          <w:numId w:val="0"/>
        </w:numPr>
        <w:spacing w:beforeLines="100" w:before="240"/>
        <w:jc w:val="right"/>
        <w:rPr>
          <w:rFonts w:ascii="楷体_GB2312" w:eastAsia="楷体_GB2312" w:hint="eastAsia"/>
          <w:b/>
          <w:sz w:val="18"/>
          <w:szCs w:val="18"/>
        </w:rPr>
      </w:pPr>
      <w:r>
        <w:rPr>
          <w:rFonts w:ascii="楷体_GB2312" w:eastAsia="楷体_GB2312" w:hint="eastAsia"/>
          <w:b/>
          <w:sz w:val="18"/>
          <w:szCs w:val="18"/>
        </w:rPr>
        <w:t>（责任编辑  XXX）</w:t>
      </w:r>
    </w:p>
    <w:p w:rsidR="009D67B6" w:rsidRDefault="009D67B6" w:rsidP="009D67B6">
      <w:pPr>
        <w:spacing w:line="400" w:lineRule="exact"/>
        <w:jc w:val="both"/>
        <w:rPr>
          <w:rFonts w:ascii="仿宋" w:eastAsia="仿宋" w:hAnsi="仿宋" w:hint="eastAsia"/>
          <w:sz w:val="32"/>
          <w:szCs w:val="32"/>
        </w:rPr>
      </w:pPr>
    </w:p>
    <w:p w:rsidR="00CF2CD4" w:rsidRDefault="00CF2CD4"/>
    <w:sectPr w:rsidR="00CF2CD4">
      <w:footerReference w:type="even" r:id="rId40"/>
      <w:footerReference w:type="default" r:id="rId41"/>
      <w:pgSz w:w="11907" w:h="16840"/>
      <w:pgMar w:top="1400" w:right="1800" w:bottom="1400" w:left="1800"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8D" w:rsidRDefault="0042558D" w:rsidP="009D67B6">
      <w:r>
        <w:separator/>
      </w:r>
    </w:p>
  </w:endnote>
  <w:endnote w:type="continuationSeparator" w:id="0">
    <w:p w:rsidR="0042558D" w:rsidRDefault="0042558D" w:rsidP="009D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中楷简">
    <w:altName w:val="宋体"/>
    <w:charset w:val="86"/>
    <w:family w:val="auto"/>
    <w:pitch w:val="default"/>
    <w:sig w:usb0="00000000" w:usb1="080E0800" w:usb2="00000012" w:usb3="00000000" w:csb0="00040000"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58D">
    <w:pPr>
      <w:pStyle w:val="a5"/>
      <w:framePr w:h="0" w:wrap="around" w:vAnchor="text" w:hAnchor="margin" w:xAlign="right" w:y="1"/>
      <w:rPr>
        <w:rStyle w:val="a3"/>
      </w:rPr>
    </w:pPr>
    <w:r>
      <w:fldChar w:fldCharType="begin"/>
    </w:r>
    <w:r>
      <w:rPr>
        <w:rStyle w:val="a3"/>
      </w:rPr>
      <w:instrText xml:space="preserve">PAGE  </w:instrText>
    </w:r>
    <w:r>
      <w:fldChar w:fldCharType="separate"/>
    </w:r>
    <w:r>
      <w:rPr>
        <w:rStyle w:val="a3"/>
      </w:rPr>
      <w:t>5</w:t>
    </w:r>
    <w:r>
      <w:fldChar w:fldCharType="end"/>
    </w:r>
  </w:p>
  <w:p w:rsidR="00000000" w:rsidRDefault="004255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58D">
    <w:pPr>
      <w:pStyle w:val="a5"/>
      <w:framePr w:h="0" w:wrap="around" w:vAnchor="text" w:hAnchor="margin" w:xAlign="right" w:y="1"/>
      <w:rPr>
        <w:rStyle w:val="a3"/>
      </w:rPr>
    </w:pPr>
  </w:p>
  <w:p w:rsidR="00000000" w:rsidRDefault="0042558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8D" w:rsidRDefault="0042558D" w:rsidP="009D67B6">
      <w:r>
        <w:separator/>
      </w:r>
    </w:p>
  </w:footnote>
  <w:footnote w:type="continuationSeparator" w:id="0">
    <w:p w:rsidR="0042558D" w:rsidRDefault="0042558D" w:rsidP="009D67B6">
      <w:r>
        <w:continuationSeparator/>
      </w:r>
    </w:p>
  </w:footnote>
  <w:footnote w:id="1">
    <w:p w:rsidR="009D67B6" w:rsidRDefault="009D67B6" w:rsidP="009D67B6">
      <w:pPr>
        <w:pStyle w:val="a6"/>
        <w:ind w:left="900" w:hangingChars="500" w:hanging="900"/>
        <w:rPr>
          <w:rFonts w:ascii="黑体" w:eastAsia="黑体" w:hAnsi="宋体" w:hint="eastAsia"/>
        </w:rPr>
      </w:pPr>
      <w:r>
        <w:rPr>
          <w:rFonts w:ascii="黑体" w:eastAsia="黑体" w:hAnsi="宋体" w:hint="eastAsia"/>
        </w:rPr>
        <w:t>基金项目</w:t>
      </w:r>
      <w:r>
        <w:rPr>
          <w:rFonts w:ascii="汉仪中楷简" w:eastAsia="汉仪中楷简" w:hint="eastAsia"/>
          <w:color w:val="365F91"/>
        </w:rPr>
        <w:t>（黑体小五）</w:t>
      </w:r>
      <w:r>
        <w:rPr>
          <w:rFonts w:ascii="黑体" w:eastAsia="黑体" w:hAnsi="宋体" w:hint="eastAsia"/>
        </w:rPr>
        <w:t>：</w:t>
      </w:r>
      <w:r>
        <w:rPr>
          <w:rFonts w:ascii="汉仪中楷简" w:eastAsia="汉仪中楷简" w:hint="eastAsia"/>
          <w:color w:val="365F91"/>
        </w:rPr>
        <w:t>（宋体小五）</w:t>
      </w:r>
    </w:p>
    <w:p w:rsidR="009D67B6" w:rsidRDefault="009D67B6" w:rsidP="009D67B6">
      <w:pPr>
        <w:pStyle w:val="a6"/>
        <w:ind w:leftChars="4" w:left="908" w:hangingChars="500" w:hanging="900"/>
        <w:rPr>
          <w:rFonts w:hint="eastAsia"/>
        </w:rPr>
      </w:pPr>
      <w:r>
        <w:rPr>
          <w:rFonts w:ascii="黑体" w:eastAsia="黑体" w:hint="eastAsia"/>
        </w:rPr>
        <w:t>作者简介</w:t>
      </w:r>
      <w:r>
        <w:rPr>
          <w:rFonts w:ascii="汉仪中楷简" w:eastAsia="汉仪中楷简" w:hint="eastAsia"/>
          <w:color w:val="365F91"/>
        </w:rPr>
        <w:t>（黑体小五）</w:t>
      </w:r>
      <w:r>
        <w:rPr>
          <w:rFonts w:hint="eastAsia"/>
          <w:sz w:val="21"/>
        </w:rPr>
        <w:t>：</w:t>
      </w:r>
      <w:r>
        <w:rPr>
          <w:rFonts w:ascii="宋体" w:hAnsi="宋体" w:hint="eastAsia"/>
        </w:rPr>
        <w:t>第一作者姓名，性别，</w:t>
      </w:r>
      <w:r>
        <w:rPr>
          <w:rFonts w:hint="eastAsia"/>
        </w:rPr>
        <w:t>学位，职称，从事的研究领域；参加的全国学会名称、中国科协个人会员登记号（个人会员登记号相当于中国科学技术工作者个人的学术号，如您目前尚无，可通过加入相应的学会得到，已是会员的，可向学会索要。学会的联系方法请登录中国科协网站查询）、联系电话、</w:t>
      </w:r>
      <w:r>
        <w:rPr>
          <w:rFonts w:hint="eastAsia"/>
        </w:rPr>
        <w:t>E-mail</w:t>
      </w:r>
      <w:r>
        <w:rPr>
          <w:rFonts w:hint="eastAsia"/>
        </w:rPr>
        <w:t>等。</w:t>
      </w:r>
      <w:r>
        <w:rPr>
          <w:rFonts w:ascii="汉仪中楷简" w:eastAsia="汉仪中楷简" w:hint="eastAsia"/>
          <w:color w:val="365F91"/>
        </w:rPr>
        <w:t>（除电话、E-mail</w:t>
      </w:r>
      <w:r>
        <w:rPr>
          <w:rFonts w:ascii="汉仪中楷简" w:eastAsia="汉仪中楷简"/>
          <w:color w:val="365F91"/>
        </w:rPr>
        <w:t>使用Times New Roman字体</w:t>
      </w:r>
      <w:r>
        <w:rPr>
          <w:rFonts w:ascii="汉仪中楷简" w:eastAsia="汉仪中楷简" w:hint="eastAsia"/>
          <w:color w:val="365F91"/>
        </w:rPr>
        <w:t>，其余使用小五号宋体，100字以内）</w:t>
      </w:r>
    </w:p>
  </w:footnote>
  <w:footnote w:id="2">
    <w:p w:rsidR="009D67B6" w:rsidRDefault="009D67B6" w:rsidP="009D67B6">
      <w:pPr>
        <w:pStyle w:val="a6"/>
        <w:ind w:left="900" w:hangingChars="500" w:hanging="900"/>
        <w:jc w:val="both"/>
        <w:rPr>
          <w:rFonts w:eastAsia="黑体"/>
        </w:rPr>
      </w:pPr>
      <w:r>
        <w:rPr>
          <w:rFonts w:eastAsia="黑体"/>
        </w:rPr>
        <w:t>基金项目</w:t>
      </w:r>
      <w:r>
        <w:rPr>
          <w:rFonts w:eastAsia="黑体"/>
          <w:sz w:val="21"/>
          <w:szCs w:val="21"/>
        </w:rPr>
        <w:t>：</w:t>
      </w:r>
      <w:r>
        <w:rPr>
          <w:rFonts w:hAnsi="宋体"/>
          <w:color w:val="000000"/>
        </w:rPr>
        <w:t>国家自然科学基金</w:t>
      </w:r>
      <w:r>
        <w:rPr>
          <w:color w:val="000000"/>
        </w:rPr>
        <w:t>(51207173</w:t>
      </w:r>
      <w:r>
        <w:rPr>
          <w:color w:val="000000"/>
        </w:rPr>
        <w:t>，</w:t>
      </w:r>
      <w:r>
        <w:rPr>
          <w:color w:val="000000"/>
        </w:rPr>
        <w:t>51277192)</w:t>
      </w:r>
    </w:p>
    <w:p w:rsidR="009D67B6" w:rsidRDefault="009D67B6" w:rsidP="009D67B6">
      <w:pPr>
        <w:pStyle w:val="a6"/>
        <w:ind w:leftChars="4" w:left="908" w:hangingChars="500" w:hanging="900"/>
        <w:jc w:val="both"/>
      </w:pPr>
      <w:r>
        <w:rPr>
          <w:rFonts w:eastAsia="黑体"/>
        </w:rPr>
        <w:t>作者简介</w:t>
      </w:r>
      <w:r>
        <w:rPr>
          <w:sz w:val="21"/>
        </w:rPr>
        <w:t>：</w:t>
      </w:r>
      <w:r>
        <w:rPr>
          <w:rFonts w:hAnsi="宋体"/>
        </w:rPr>
        <w:t>王智慧，</w:t>
      </w:r>
      <w:r>
        <w:t>博士，副教授，研究方向为无线电能传输及电力电子变流技术；中国电机工程学会会员、中国电工技术学会会员、中国电源技术学会会员</w:t>
      </w:r>
      <w:r>
        <w:rPr>
          <w:rFonts w:hint="eastAsia"/>
        </w:rPr>
        <w:t>；</w:t>
      </w:r>
      <w:r>
        <w:t xml:space="preserve">Email: </w:t>
      </w:r>
      <w:hyperlink r:id="rId1" w:history="1">
        <w:r>
          <w:t>wzhcqu@hotmail.com</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D3D"/>
    <w:multiLevelType w:val="multilevel"/>
    <w:tmpl w:val="0A6E5D3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0071CED"/>
    <w:multiLevelType w:val="multilevel"/>
    <w:tmpl w:val="10071CED"/>
    <w:lvl w:ilvl="0">
      <w:start w:val="1"/>
      <w:numFmt w:val="none"/>
      <w:lvlText w:val="Abstract:"/>
      <w:lvlJc w:val="left"/>
      <w:pPr>
        <w:tabs>
          <w:tab w:val="num" w:pos="1080"/>
        </w:tabs>
        <w:ind w:left="360" w:hanging="360"/>
      </w:pPr>
      <w:rPr>
        <w:rFonts w:ascii="Arial" w:hAnsi="Arial" w:hint="default"/>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2747B1"/>
    <w:multiLevelType w:val="multilevel"/>
    <w:tmpl w:val="182747B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29347D0D"/>
    <w:multiLevelType w:val="multilevel"/>
    <w:tmpl w:val="29347D0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32C27D2C"/>
    <w:multiLevelType w:val="multilevel"/>
    <w:tmpl w:val="32C27D2C"/>
    <w:lvl w:ilvl="0">
      <w:start w:val="1"/>
      <w:numFmt w:val="decimal"/>
      <w:lvlText w:val="[%1]"/>
      <w:lvlJc w:val="left"/>
      <w:pPr>
        <w:tabs>
          <w:tab w:val="num" w:pos="420"/>
        </w:tabs>
        <w:ind w:left="420" w:hanging="420"/>
      </w:pPr>
      <w:rPr>
        <w:rFonts w:hint="eastAsia"/>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4DB54CE"/>
    <w:multiLevelType w:val="multilevel"/>
    <w:tmpl w:val="44DB54CE"/>
    <w:lvl w:ilvl="0">
      <w:start w:val="1"/>
      <w:numFmt w:val="none"/>
      <w:lvlText w:val="key words: "/>
      <w:lvlJc w:val="left"/>
      <w:pPr>
        <w:tabs>
          <w:tab w:val="num" w:pos="1080"/>
        </w:tabs>
        <w:ind w:left="360" w:hanging="360"/>
      </w:pPr>
      <w:rPr>
        <w:rFonts w:ascii="Arial" w:hAnsi="Arial" w:hint="default"/>
        <w:b/>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B6"/>
    <w:rsid w:val="0042558D"/>
    <w:rsid w:val="009D67B6"/>
    <w:rsid w:val="00CF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B6"/>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9D67B6"/>
    <w:pPr>
      <w:keepNext/>
      <w:keepLines/>
      <w:numPr>
        <w:numId w:val="1"/>
      </w:numPr>
      <w:tabs>
        <w:tab w:val="left" w:pos="425"/>
      </w:tabs>
      <w:outlineLvl w:val="0"/>
    </w:pPr>
    <w:rPr>
      <w:b/>
      <w:kern w:val="44"/>
      <w:sz w:val="28"/>
    </w:rPr>
  </w:style>
  <w:style w:type="paragraph" w:styleId="2">
    <w:name w:val="heading 2"/>
    <w:basedOn w:val="a"/>
    <w:next w:val="a"/>
    <w:link w:val="2Char"/>
    <w:qFormat/>
    <w:rsid w:val="009D67B6"/>
    <w:pPr>
      <w:keepNext/>
      <w:keepLines/>
      <w:numPr>
        <w:ilvl w:val="1"/>
        <w:numId w:val="1"/>
      </w:numPr>
      <w:tabs>
        <w:tab w:val="left" w:pos="567"/>
      </w:tabs>
      <w:outlineLvl w:val="1"/>
    </w:pPr>
    <w:rPr>
      <w:rFonts w:eastAsia="黑体"/>
      <w:b/>
    </w:rPr>
  </w:style>
  <w:style w:type="paragraph" w:styleId="3">
    <w:name w:val="heading 3"/>
    <w:basedOn w:val="a"/>
    <w:next w:val="a"/>
    <w:link w:val="3Char"/>
    <w:qFormat/>
    <w:rsid w:val="009D67B6"/>
    <w:pPr>
      <w:keepNext/>
      <w:keepLines/>
      <w:numPr>
        <w:ilvl w:val="2"/>
        <w:numId w:val="2"/>
      </w:numPr>
      <w:tabs>
        <w:tab w:val="left" w:pos="709"/>
      </w:tab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67B6"/>
    <w:rPr>
      <w:rFonts w:ascii="Times New Roman" w:eastAsia="宋体" w:hAnsi="Times New Roman" w:cs="Times New Roman"/>
      <w:b/>
      <w:kern w:val="44"/>
      <w:sz w:val="28"/>
      <w:szCs w:val="20"/>
    </w:rPr>
  </w:style>
  <w:style w:type="character" w:customStyle="1" w:styleId="2Char">
    <w:name w:val="标题 2 Char"/>
    <w:basedOn w:val="a0"/>
    <w:link w:val="2"/>
    <w:rsid w:val="009D67B6"/>
    <w:rPr>
      <w:rFonts w:ascii="Times New Roman" w:eastAsia="黑体" w:hAnsi="Times New Roman" w:cs="Times New Roman"/>
      <w:b/>
      <w:kern w:val="0"/>
      <w:sz w:val="20"/>
      <w:szCs w:val="20"/>
    </w:rPr>
  </w:style>
  <w:style w:type="character" w:customStyle="1" w:styleId="3Char">
    <w:name w:val="标题 3 Char"/>
    <w:basedOn w:val="a0"/>
    <w:link w:val="3"/>
    <w:rsid w:val="009D67B6"/>
    <w:rPr>
      <w:rFonts w:ascii="Times New Roman" w:eastAsia="宋体" w:hAnsi="Times New Roman" w:cs="Times New Roman"/>
      <w:b/>
      <w:kern w:val="0"/>
      <w:sz w:val="20"/>
      <w:szCs w:val="20"/>
    </w:rPr>
  </w:style>
  <w:style w:type="character" w:styleId="a3">
    <w:name w:val="page number"/>
    <w:basedOn w:val="a0"/>
    <w:rsid w:val="009D67B6"/>
  </w:style>
  <w:style w:type="paragraph" w:styleId="a4">
    <w:name w:val="Body Text Indent"/>
    <w:basedOn w:val="a"/>
    <w:link w:val="Char"/>
    <w:rsid w:val="009D67B6"/>
    <w:pPr>
      <w:widowControl w:val="0"/>
      <w:overflowPunct/>
      <w:autoSpaceDE/>
      <w:autoSpaceDN/>
      <w:adjustRightInd/>
      <w:ind w:firstLine="420"/>
      <w:jc w:val="both"/>
      <w:textAlignment w:val="auto"/>
    </w:pPr>
    <w:rPr>
      <w:kern w:val="2"/>
      <w:sz w:val="28"/>
    </w:rPr>
  </w:style>
  <w:style w:type="character" w:customStyle="1" w:styleId="Char">
    <w:name w:val="正文文本缩进 Char"/>
    <w:basedOn w:val="a0"/>
    <w:link w:val="a4"/>
    <w:rsid w:val="009D67B6"/>
    <w:rPr>
      <w:rFonts w:ascii="Times New Roman" w:eastAsia="宋体" w:hAnsi="Times New Roman" w:cs="Times New Roman"/>
      <w:sz w:val="28"/>
      <w:szCs w:val="20"/>
    </w:rPr>
  </w:style>
  <w:style w:type="paragraph" w:styleId="a5">
    <w:name w:val="footer"/>
    <w:basedOn w:val="a"/>
    <w:link w:val="Char0"/>
    <w:rsid w:val="009D67B6"/>
    <w:pPr>
      <w:tabs>
        <w:tab w:val="center" w:pos="4153"/>
        <w:tab w:val="right" w:pos="8306"/>
      </w:tabs>
      <w:snapToGrid w:val="0"/>
    </w:pPr>
    <w:rPr>
      <w:sz w:val="18"/>
    </w:rPr>
  </w:style>
  <w:style w:type="character" w:customStyle="1" w:styleId="Char0">
    <w:name w:val="页脚 Char"/>
    <w:basedOn w:val="a0"/>
    <w:link w:val="a5"/>
    <w:rsid w:val="009D67B6"/>
    <w:rPr>
      <w:rFonts w:ascii="Times New Roman" w:eastAsia="宋体" w:hAnsi="Times New Roman" w:cs="Times New Roman"/>
      <w:kern w:val="0"/>
      <w:sz w:val="18"/>
      <w:szCs w:val="20"/>
    </w:rPr>
  </w:style>
  <w:style w:type="paragraph" w:styleId="a6">
    <w:name w:val="footnote text"/>
    <w:basedOn w:val="a"/>
    <w:link w:val="Char1"/>
    <w:semiHidden/>
    <w:rsid w:val="009D67B6"/>
    <w:pPr>
      <w:widowControl w:val="0"/>
      <w:overflowPunct/>
      <w:autoSpaceDE/>
      <w:autoSpaceDN/>
      <w:snapToGrid w:val="0"/>
      <w:spacing w:line="360" w:lineRule="atLeast"/>
    </w:pPr>
    <w:rPr>
      <w:sz w:val="18"/>
    </w:rPr>
  </w:style>
  <w:style w:type="character" w:customStyle="1" w:styleId="Char1">
    <w:name w:val="脚注文本 Char"/>
    <w:basedOn w:val="a0"/>
    <w:link w:val="a6"/>
    <w:semiHidden/>
    <w:rsid w:val="009D67B6"/>
    <w:rPr>
      <w:rFonts w:ascii="Times New Roman" w:eastAsia="宋体" w:hAnsi="Times New Roman" w:cs="Times New Roman"/>
      <w:kern w:val="0"/>
      <w:sz w:val="18"/>
      <w:szCs w:val="20"/>
    </w:rPr>
  </w:style>
  <w:style w:type="paragraph" w:customStyle="1" w:styleId="MTDisplayEquation">
    <w:name w:val="MTDisplayEquation"/>
    <w:basedOn w:val="a"/>
    <w:next w:val="a"/>
    <w:rsid w:val="009D67B6"/>
    <w:pPr>
      <w:tabs>
        <w:tab w:val="center" w:pos="4540"/>
        <w:tab w:val="right" w:pos="9080"/>
      </w:tabs>
      <w:jc w:val="right"/>
    </w:pPr>
    <w:rPr>
      <w:sz w:val="24"/>
      <w:szCs w:val="22"/>
    </w:rPr>
  </w:style>
  <w:style w:type="paragraph" w:customStyle="1" w:styleId="keywords">
    <w:name w:val="key words"/>
    <w:basedOn w:val="a"/>
    <w:next w:val="a"/>
    <w:rsid w:val="009D67B6"/>
    <w:pPr>
      <w:numPr>
        <w:numId w:val="4"/>
      </w:numPr>
      <w:tabs>
        <w:tab w:val="clear" w:pos="1080"/>
      </w:tabs>
      <w:spacing w:beforeLines="50" w:before="156" w:afterLines="100" w:after="312"/>
      <w:ind w:left="1069" w:hangingChars="594" w:hanging="1069"/>
    </w:pPr>
    <w:rPr>
      <w:sz w:val="18"/>
    </w:rPr>
  </w:style>
  <w:style w:type="paragraph" w:customStyle="1" w:styleId="Author">
    <w:name w:val="Author"/>
    <w:basedOn w:val="a"/>
    <w:next w:val="Affiliation"/>
    <w:rsid w:val="009D67B6"/>
    <w:pPr>
      <w:jc w:val="center"/>
    </w:pPr>
    <w:rPr>
      <w:sz w:val="28"/>
    </w:rPr>
  </w:style>
  <w:style w:type="paragraph" w:customStyle="1" w:styleId="Abstract">
    <w:name w:val="Abstract"/>
    <w:basedOn w:val="a"/>
    <w:next w:val="keywords"/>
    <w:rsid w:val="009D67B6"/>
    <w:pPr>
      <w:widowControl w:val="0"/>
      <w:numPr>
        <w:numId w:val="5"/>
      </w:numPr>
      <w:tabs>
        <w:tab w:val="left" w:pos="1080"/>
      </w:tabs>
      <w:overflowPunct/>
      <w:autoSpaceDE/>
      <w:autoSpaceDN/>
      <w:adjustRightInd/>
      <w:spacing w:beforeLines="50" w:before="156" w:afterLines="50" w:after="156"/>
      <w:jc w:val="both"/>
      <w:textAlignment w:val="auto"/>
    </w:pPr>
    <w:rPr>
      <w:rFonts w:cs="Arial"/>
      <w:kern w:val="2"/>
      <w:sz w:val="18"/>
      <w:szCs w:val="24"/>
    </w:rPr>
  </w:style>
  <w:style w:type="paragraph" w:customStyle="1" w:styleId="Reference">
    <w:name w:val="Reference"/>
    <w:basedOn w:val="a"/>
    <w:rsid w:val="009D67B6"/>
    <w:pPr>
      <w:numPr>
        <w:numId w:val="6"/>
      </w:numPr>
      <w:tabs>
        <w:tab w:val="left" w:pos="420"/>
      </w:tabs>
    </w:pPr>
    <w:rPr>
      <w:sz w:val="15"/>
    </w:rPr>
  </w:style>
  <w:style w:type="paragraph" w:customStyle="1" w:styleId="Affiliation">
    <w:name w:val="Affiliation"/>
    <w:basedOn w:val="a"/>
    <w:next w:val="Abstract"/>
    <w:rsid w:val="009D67B6"/>
    <w:pPr>
      <w:widowControl w:val="0"/>
      <w:overflowPunct/>
      <w:autoSpaceDE/>
      <w:autoSpaceDN/>
      <w:adjustRightInd/>
      <w:spacing w:beforeLines="100" w:before="312" w:afterLines="100" w:after="312"/>
      <w:jc w:val="center"/>
      <w:textAlignment w:val="auto"/>
    </w:pPr>
    <w:rPr>
      <w:kern w:val="2"/>
      <w:sz w:val="15"/>
      <w:szCs w:val="24"/>
    </w:rPr>
  </w:style>
  <w:style w:type="paragraph" w:customStyle="1" w:styleId="EnglishTitle">
    <w:name w:val="English Title"/>
    <w:basedOn w:val="a"/>
    <w:next w:val="Author"/>
    <w:rsid w:val="009D67B6"/>
    <w:pPr>
      <w:spacing w:beforeLines="250" w:before="780" w:afterLines="50" w:after="156"/>
      <w:jc w:val="center"/>
    </w:pPr>
    <w:rPr>
      <w:rFonts w:ascii="Arial" w:hAnsi="Arial" w:cs="Arial"/>
      <w:sz w:val="44"/>
    </w:rPr>
  </w:style>
  <w:style w:type="paragraph" w:styleId="a7">
    <w:name w:val="Balloon Text"/>
    <w:basedOn w:val="a"/>
    <w:link w:val="Char2"/>
    <w:uiPriority w:val="99"/>
    <w:semiHidden/>
    <w:unhideWhenUsed/>
    <w:rsid w:val="009D67B6"/>
    <w:rPr>
      <w:sz w:val="18"/>
      <w:szCs w:val="18"/>
    </w:rPr>
  </w:style>
  <w:style w:type="character" w:customStyle="1" w:styleId="Char2">
    <w:name w:val="批注框文本 Char"/>
    <w:basedOn w:val="a0"/>
    <w:link w:val="a7"/>
    <w:uiPriority w:val="99"/>
    <w:semiHidden/>
    <w:rsid w:val="009D67B6"/>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B6"/>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9D67B6"/>
    <w:pPr>
      <w:keepNext/>
      <w:keepLines/>
      <w:numPr>
        <w:numId w:val="1"/>
      </w:numPr>
      <w:tabs>
        <w:tab w:val="left" w:pos="425"/>
      </w:tabs>
      <w:outlineLvl w:val="0"/>
    </w:pPr>
    <w:rPr>
      <w:b/>
      <w:kern w:val="44"/>
      <w:sz w:val="28"/>
    </w:rPr>
  </w:style>
  <w:style w:type="paragraph" w:styleId="2">
    <w:name w:val="heading 2"/>
    <w:basedOn w:val="a"/>
    <w:next w:val="a"/>
    <w:link w:val="2Char"/>
    <w:qFormat/>
    <w:rsid w:val="009D67B6"/>
    <w:pPr>
      <w:keepNext/>
      <w:keepLines/>
      <w:numPr>
        <w:ilvl w:val="1"/>
        <w:numId w:val="1"/>
      </w:numPr>
      <w:tabs>
        <w:tab w:val="left" w:pos="567"/>
      </w:tabs>
      <w:outlineLvl w:val="1"/>
    </w:pPr>
    <w:rPr>
      <w:rFonts w:eastAsia="黑体"/>
      <w:b/>
    </w:rPr>
  </w:style>
  <w:style w:type="paragraph" w:styleId="3">
    <w:name w:val="heading 3"/>
    <w:basedOn w:val="a"/>
    <w:next w:val="a"/>
    <w:link w:val="3Char"/>
    <w:qFormat/>
    <w:rsid w:val="009D67B6"/>
    <w:pPr>
      <w:keepNext/>
      <w:keepLines/>
      <w:numPr>
        <w:ilvl w:val="2"/>
        <w:numId w:val="2"/>
      </w:numPr>
      <w:tabs>
        <w:tab w:val="left" w:pos="709"/>
      </w:tab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67B6"/>
    <w:rPr>
      <w:rFonts w:ascii="Times New Roman" w:eastAsia="宋体" w:hAnsi="Times New Roman" w:cs="Times New Roman"/>
      <w:b/>
      <w:kern w:val="44"/>
      <w:sz w:val="28"/>
      <w:szCs w:val="20"/>
    </w:rPr>
  </w:style>
  <w:style w:type="character" w:customStyle="1" w:styleId="2Char">
    <w:name w:val="标题 2 Char"/>
    <w:basedOn w:val="a0"/>
    <w:link w:val="2"/>
    <w:rsid w:val="009D67B6"/>
    <w:rPr>
      <w:rFonts w:ascii="Times New Roman" w:eastAsia="黑体" w:hAnsi="Times New Roman" w:cs="Times New Roman"/>
      <w:b/>
      <w:kern w:val="0"/>
      <w:sz w:val="20"/>
      <w:szCs w:val="20"/>
    </w:rPr>
  </w:style>
  <w:style w:type="character" w:customStyle="1" w:styleId="3Char">
    <w:name w:val="标题 3 Char"/>
    <w:basedOn w:val="a0"/>
    <w:link w:val="3"/>
    <w:rsid w:val="009D67B6"/>
    <w:rPr>
      <w:rFonts w:ascii="Times New Roman" w:eastAsia="宋体" w:hAnsi="Times New Roman" w:cs="Times New Roman"/>
      <w:b/>
      <w:kern w:val="0"/>
      <w:sz w:val="20"/>
      <w:szCs w:val="20"/>
    </w:rPr>
  </w:style>
  <w:style w:type="character" w:styleId="a3">
    <w:name w:val="page number"/>
    <w:basedOn w:val="a0"/>
    <w:rsid w:val="009D67B6"/>
  </w:style>
  <w:style w:type="paragraph" w:styleId="a4">
    <w:name w:val="Body Text Indent"/>
    <w:basedOn w:val="a"/>
    <w:link w:val="Char"/>
    <w:rsid w:val="009D67B6"/>
    <w:pPr>
      <w:widowControl w:val="0"/>
      <w:overflowPunct/>
      <w:autoSpaceDE/>
      <w:autoSpaceDN/>
      <w:adjustRightInd/>
      <w:ind w:firstLine="420"/>
      <w:jc w:val="both"/>
      <w:textAlignment w:val="auto"/>
    </w:pPr>
    <w:rPr>
      <w:kern w:val="2"/>
      <w:sz w:val="28"/>
    </w:rPr>
  </w:style>
  <w:style w:type="character" w:customStyle="1" w:styleId="Char">
    <w:name w:val="正文文本缩进 Char"/>
    <w:basedOn w:val="a0"/>
    <w:link w:val="a4"/>
    <w:rsid w:val="009D67B6"/>
    <w:rPr>
      <w:rFonts w:ascii="Times New Roman" w:eastAsia="宋体" w:hAnsi="Times New Roman" w:cs="Times New Roman"/>
      <w:sz w:val="28"/>
      <w:szCs w:val="20"/>
    </w:rPr>
  </w:style>
  <w:style w:type="paragraph" w:styleId="a5">
    <w:name w:val="footer"/>
    <w:basedOn w:val="a"/>
    <w:link w:val="Char0"/>
    <w:rsid w:val="009D67B6"/>
    <w:pPr>
      <w:tabs>
        <w:tab w:val="center" w:pos="4153"/>
        <w:tab w:val="right" w:pos="8306"/>
      </w:tabs>
      <w:snapToGrid w:val="0"/>
    </w:pPr>
    <w:rPr>
      <w:sz w:val="18"/>
    </w:rPr>
  </w:style>
  <w:style w:type="character" w:customStyle="1" w:styleId="Char0">
    <w:name w:val="页脚 Char"/>
    <w:basedOn w:val="a0"/>
    <w:link w:val="a5"/>
    <w:rsid w:val="009D67B6"/>
    <w:rPr>
      <w:rFonts w:ascii="Times New Roman" w:eastAsia="宋体" w:hAnsi="Times New Roman" w:cs="Times New Roman"/>
      <w:kern w:val="0"/>
      <w:sz w:val="18"/>
      <w:szCs w:val="20"/>
    </w:rPr>
  </w:style>
  <w:style w:type="paragraph" w:styleId="a6">
    <w:name w:val="footnote text"/>
    <w:basedOn w:val="a"/>
    <w:link w:val="Char1"/>
    <w:semiHidden/>
    <w:rsid w:val="009D67B6"/>
    <w:pPr>
      <w:widowControl w:val="0"/>
      <w:overflowPunct/>
      <w:autoSpaceDE/>
      <w:autoSpaceDN/>
      <w:snapToGrid w:val="0"/>
      <w:spacing w:line="360" w:lineRule="atLeast"/>
    </w:pPr>
    <w:rPr>
      <w:sz w:val="18"/>
    </w:rPr>
  </w:style>
  <w:style w:type="character" w:customStyle="1" w:styleId="Char1">
    <w:name w:val="脚注文本 Char"/>
    <w:basedOn w:val="a0"/>
    <w:link w:val="a6"/>
    <w:semiHidden/>
    <w:rsid w:val="009D67B6"/>
    <w:rPr>
      <w:rFonts w:ascii="Times New Roman" w:eastAsia="宋体" w:hAnsi="Times New Roman" w:cs="Times New Roman"/>
      <w:kern w:val="0"/>
      <w:sz w:val="18"/>
      <w:szCs w:val="20"/>
    </w:rPr>
  </w:style>
  <w:style w:type="paragraph" w:customStyle="1" w:styleId="MTDisplayEquation">
    <w:name w:val="MTDisplayEquation"/>
    <w:basedOn w:val="a"/>
    <w:next w:val="a"/>
    <w:rsid w:val="009D67B6"/>
    <w:pPr>
      <w:tabs>
        <w:tab w:val="center" w:pos="4540"/>
        <w:tab w:val="right" w:pos="9080"/>
      </w:tabs>
      <w:jc w:val="right"/>
    </w:pPr>
    <w:rPr>
      <w:sz w:val="24"/>
      <w:szCs w:val="22"/>
    </w:rPr>
  </w:style>
  <w:style w:type="paragraph" w:customStyle="1" w:styleId="keywords">
    <w:name w:val="key words"/>
    <w:basedOn w:val="a"/>
    <w:next w:val="a"/>
    <w:rsid w:val="009D67B6"/>
    <w:pPr>
      <w:numPr>
        <w:numId w:val="4"/>
      </w:numPr>
      <w:tabs>
        <w:tab w:val="clear" w:pos="1080"/>
      </w:tabs>
      <w:spacing w:beforeLines="50" w:before="156" w:afterLines="100" w:after="312"/>
      <w:ind w:left="1069" w:hangingChars="594" w:hanging="1069"/>
    </w:pPr>
    <w:rPr>
      <w:sz w:val="18"/>
    </w:rPr>
  </w:style>
  <w:style w:type="paragraph" w:customStyle="1" w:styleId="Author">
    <w:name w:val="Author"/>
    <w:basedOn w:val="a"/>
    <w:next w:val="Affiliation"/>
    <w:rsid w:val="009D67B6"/>
    <w:pPr>
      <w:jc w:val="center"/>
    </w:pPr>
    <w:rPr>
      <w:sz w:val="28"/>
    </w:rPr>
  </w:style>
  <w:style w:type="paragraph" w:customStyle="1" w:styleId="Abstract">
    <w:name w:val="Abstract"/>
    <w:basedOn w:val="a"/>
    <w:next w:val="keywords"/>
    <w:rsid w:val="009D67B6"/>
    <w:pPr>
      <w:widowControl w:val="0"/>
      <w:numPr>
        <w:numId w:val="5"/>
      </w:numPr>
      <w:tabs>
        <w:tab w:val="left" w:pos="1080"/>
      </w:tabs>
      <w:overflowPunct/>
      <w:autoSpaceDE/>
      <w:autoSpaceDN/>
      <w:adjustRightInd/>
      <w:spacing w:beforeLines="50" w:before="156" w:afterLines="50" w:after="156"/>
      <w:jc w:val="both"/>
      <w:textAlignment w:val="auto"/>
    </w:pPr>
    <w:rPr>
      <w:rFonts w:cs="Arial"/>
      <w:kern w:val="2"/>
      <w:sz w:val="18"/>
      <w:szCs w:val="24"/>
    </w:rPr>
  </w:style>
  <w:style w:type="paragraph" w:customStyle="1" w:styleId="Reference">
    <w:name w:val="Reference"/>
    <w:basedOn w:val="a"/>
    <w:rsid w:val="009D67B6"/>
    <w:pPr>
      <w:numPr>
        <w:numId w:val="6"/>
      </w:numPr>
      <w:tabs>
        <w:tab w:val="left" w:pos="420"/>
      </w:tabs>
    </w:pPr>
    <w:rPr>
      <w:sz w:val="15"/>
    </w:rPr>
  </w:style>
  <w:style w:type="paragraph" w:customStyle="1" w:styleId="Affiliation">
    <w:name w:val="Affiliation"/>
    <w:basedOn w:val="a"/>
    <w:next w:val="Abstract"/>
    <w:rsid w:val="009D67B6"/>
    <w:pPr>
      <w:widowControl w:val="0"/>
      <w:overflowPunct/>
      <w:autoSpaceDE/>
      <w:autoSpaceDN/>
      <w:adjustRightInd/>
      <w:spacing w:beforeLines="100" w:before="312" w:afterLines="100" w:after="312"/>
      <w:jc w:val="center"/>
      <w:textAlignment w:val="auto"/>
    </w:pPr>
    <w:rPr>
      <w:kern w:val="2"/>
      <w:sz w:val="15"/>
      <w:szCs w:val="24"/>
    </w:rPr>
  </w:style>
  <w:style w:type="paragraph" w:customStyle="1" w:styleId="EnglishTitle">
    <w:name w:val="English Title"/>
    <w:basedOn w:val="a"/>
    <w:next w:val="Author"/>
    <w:rsid w:val="009D67B6"/>
    <w:pPr>
      <w:spacing w:beforeLines="250" w:before="780" w:afterLines="50" w:after="156"/>
      <w:jc w:val="center"/>
    </w:pPr>
    <w:rPr>
      <w:rFonts w:ascii="Arial" w:hAnsi="Arial" w:cs="Arial"/>
      <w:sz w:val="44"/>
    </w:rPr>
  </w:style>
  <w:style w:type="paragraph" w:styleId="a7">
    <w:name w:val="Balloon Text"/>
    <w:basedOn w:val="a"/>
    <w:link w:val="Char2"/>
    <w:uiPriority w:val="99"/>
    <w:semiHidden/>
    <w:unhideWhenUsed/>
    <w:rsid w:val="009D67B6"/>
    <w:rPr>
      <w:sz w:val="18"/>
      <w:szCs w:val="18"/>
    </w:rPr>
  </w:style>
  <w:style w:type="character" w:customStyle="1" w:styleId="Char2">
    <w:name w:val="批注框文本 Char"/>
    <w:basedOn w:val="a0"/>
    <w:link w:val="a7"/>
    <w:uiPriority w:val="99"/>
    <w:semiHidden/>
    <w:rsid w:val="009D67B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e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zhcqu@hot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孙丽娜</dc:creator>
  <cp:lastModifiedBy>孙丽娜</cp:lastModifiedBy>
  <cp:revision>1</cp:revision>
  <dcterms:created xsi:type="dcterms:W3CDTF">2015-02-02T04:43:00Z</dcterms:created>
  <dcterms:modified xsi:type="dcterms:W3CDTF">2015-02-02T04:44:00Z</dcterms:modified>
</cp:coreProperties>
</file>