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99" w:rsidRPr="00C37778" w:rsidRDefault="00CD2199" w:rsidP="00CD2199">
      <w:pPr>
        <w:spacing w:line="480" w:lineRule="exact"/>
        <w:jc w:val="left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附件</w:t>
      </w:r>
      <w:r w:rsidRPr="00C37778">
        <w:rPr>
          <w:rFonts w:asciiTheme="majorEastAsia" w:eastAsiaTheme="majorEastAsia" w:hAnsiTheme="majorEastAsia" w:cs="宋体"/>
          <w:b/>
          <w:bCs/>
          <w:sz w:val="30"/>
          <w:szCs w:val="30"/>
        </w:rPr>
        <w:t>1</w:t>
      </w:r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： 中国城市规划学会国外城市规划学术委员会</w:t>
      </w:r>
    </w:p>
    <w:p w:rsidR="00CD2199" w:rsidRPr="00C37778" w:rsidRDefault="00CD2199" w:rsidP="00CD2199">
      <w:pPr>
        <w:spacing w:line="480" w:lineRule="exact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bookmarkStart w:id="0" w:name="_GoBack"/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2016年年会日程安排（</w:t>
      </w:r>
      <w:r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暂定</w:t>
      </w:r>
      <w:r w:rsidRPr="00C37778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）</w:t>
      </w:r>
      <w:bookmarkEnd w:id="0"/>
    </w:p>
    <w:p w:rsidR="00CD2199" w:rsidRDefault="00CD2199" w:rsidP="00CD2199">
      <w:pPr>
        <w:spacing w:line="340" w:lineRule="exact"/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5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26"/>
        <w:gridCol w:w="2419"/>
        <w:gridCol w:w="5386"/>
      </w:tblGrid>
      <w:tr w:rsidR="00CD2199" w:rsidRPr="003B330F" w:rsidTr="00641292"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330F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2419" w:type="dxa"/>
          </w:tcPr>
          <w:p w:rsidR="00CD2199" w:rsidRPr="003B330F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330F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5386" w:type="dxa"/>
          </w:tcPr>
          <w:p w:rsidR="00CD2199" w:rsidRPr="003B330F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嘉宾人选</w:t>
            </w:r>
          </w:p>
        </w:tc>
      </w:tr>
      <w:tr w:rsidR="00CD2199" w:rsidRPr="003B330F" w:rsidTr="00641292">
        <w:trPr>
          <w:trHeight w:val="167"/>
        </w:trPr>
        <w:tc>
          <w:tcPr>
            <w:tcW w:w="8931" w:type="dxa"/>
            <w:gridSpan w:val="3"/>
            <w:shd w:val="clear" w:color="auto" w:fill="FFC000"/>
          </w:tcPr>
          <w:p w:rsidR="00CD2199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10月21日 </w:t>
            </w:r>
          </w:p>
        </w:tc>
      </w:tr>
      <w:tr w:rsidR="00CD2199" w:rsidRPr="003B330F" w:rsidTr="00641292">
        <w:trPr>
          <w:trHeight w:val="315"/>
        </w:trPr>
        <w:tc>
          <w:tcPr>
            <w:tcW w:w="1126" w:type="dxa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14:00</w:t>
            </w:r>
          </w:p>
        </w:tc>
        <w:tc>
          <w:tcPr>
            <w:tcW w:w="7805" w:type="dxa"/>
            <w:gridSpan w:val="2"/>
          </w:tcPr>
          <w:p w:rsidR="00CD2199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会议注册 </w:t>
            </w:r>
          </w:p>
        </w:tc>
      </w:tr>
      <w:tr w:rsidR="00CD2199" w:rsidRPr="003B330F" w:rsidTr="00641292">
        <w:trPr>
          <w:trHeight w:val="240"/>
        </w:trPr>
        <w:tc>
          <w:tcPr>
            <w:tcW w:w="1126" w:type="dxa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20:00</w:t>
            </w:r>
          </w:p>
        </w:tc>
        <w:tc>
          <w:tcPr>
            <w:tcW w:w="7805" w:type="dxa"/>
            <w:gridSpan w:val="2"/>
          </w:tcPr>
          <w:p w:rsidR="00CD2199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学委会工作会议</w:t>
            </w:r>
          </w:p>
        </w:tc>
      </w:tr>
      <w:tr w:rsidR="00CD2199" w:rsidRPr="003B330F" w:rsidTr="00641292">
        <w:trPr>
          <w:trHeight w:val="420"/>
        </w:trPr>
        <w:tc>
          <w:tcPr>
            <w:tcW w:w="8931" w:type="dxa"/>
            <w:gridSpan w:val="3"/>
            <w:shd w:val="clear" w:color="auto" w:fill="FFC000"/>
          </w:tcPr>
          <w:p w:rsidR="00CD2199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10月22日</w:t>
            </w:r>
          </w:p>
        </w:tc>
      </w:tr>
      <w:tr w:rsidR="00CD2199" w:rsidRPr="003B330F" w:rsidTr="00641292">
        <w:trPr>
          <w:trHeight w:val="360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8:30</w:t>
            </w:r>
          </w:p>
        </w:tc>
        <w:tc>
          <w:tcPr>
            <w:tcW w:w="7805" w:type="dxa"/>
            <w:gridSpan w:val="2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主办方、承办方代表致词</w:t>
            </w:r>
          </w:p>
        </w:tc>
      </w:tr>
      <w:tr w:rsidR="00CD2199" w:rsidRPr="003B330F" w:rsidTr="00641292">
        <w:trPr>
          <w:trHeight w:val="93"/>
        </w:trPr>
        <w:tc>
          <w:tcPr>
            <w:tcW w:w="1126" w:type="dxa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8:50</w:t>
            </w:r>
          </w:p>
        </w:tc>
        <w:tc>
          <w:tcPr>
            <w:tcW w:w="7805" w:type="dxa"/>
            <w:gridSpan w:val="2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全体委员、参会嘉宾合影留念</w:t>
            </w:r>
          </w:p>
        </w:tc>
      </w:tr>
      <w:tr w:rsidR="00CD2199" w:rsidRPr="003B330F" w:rsidTr="00641292">
        <w:trPr>
          <w:trHeight w:val="345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9:1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2419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主旨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演讲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石楠（</w:t>
            </w:r>
            <w:r w:rsidRPr="00160A6A">
              <w:rPr>
                <w:rFonts w:ascii="黑体" w:eastAsia="黑体" w:hAnsi="黑体"/>
                <w:sz w:val="24"/>
                <w:szCs w:val="24"/>
              </w:rPr>
              <w:t>中国城市规划学会</w:t>
            </w:r>
            <w:r>
              <w:rPr>
                <w:rFonts w:ascii="黑体" w:eastAsia="黑体" w:hAnsi="黑体"/>
                <w:sz w:val="24"/>
                <w:szCs w:val="24"/>
              </w:rPr>
              <w:t>副理事长兼</w:t>
            </w:r>
            <w:r w:rsidRPr="00160A6A">
              <w:rPr>
                <w:rFonts w:ascii="黑体" w:eastAsia="黑体" w:hAnsi="黑体"/>
                <w:sz w:val="24"/>
                <w:szCs w:val="24"/>
              </w:rPr>
              <w:t>秘书长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CD2199" w:rsidRPr="003B330F" w:rsidTr="00641292">
        <w:trPr>
          <w:trHeight w:val="435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2419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主旨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演讲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3B330F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沈磊（</w:t>
            </w:r>
            <w:r w:rsidRPr="00BE3158">
              <w:rPr>
                <w:rFonts w:ascii="黑体" w:eastAsia="黑体" w:hAnsi="黑体"/>
                <w:sz w:val="24"/>
                <w:szCs w:val="24"/>
              </w:rPr>
              <w:t>天津规划局副局长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CD2199" w:rsidRPr="003B330F" w:rsidTr="00641292">
        <w:trPr>
          <w:trHeight w:val="346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10:10</w:t>
            </w:r>
          </w:p>
        </w:tc>
        <w:tc>
          <w:tcPr>
            <w:tcW w:w="2419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主旨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 xml:space="preserve">演讲3 </w:t>
            </w:r>
          </w:p>
        </w:tc>
        <w:tc>
          <w:tcPr>
            <w:tcW w:w="538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李晓江（中国城市规划设计研究院前院长）</w:t>
            </w:r>
          </w:p>
        </w:tc>
      </w:tr>
      <w:tr w:rsidR="00CD2199" w:rsidRPr="003B330F" w:rsidTr="00641292">
        <w:trPr>
          <w:trHeight w:val="285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10:40 </w:t>
            </w:r>
          </w:p>
        </w:tc>
        <w:tc>
          <w:tcPr>
            <w:tcW w:w="7805" w:type="dxa"/>
            <w:gridSpan w:val="2"/>
          </w:tcPr>
          <w:p w:rsidR="00CD2199" w:rsidRPr="003B330F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茶歇</w:t>
            </w:r>
          </w:p>
        </w:tc>
      </w:tr>
      <w:tr w:rsidR="00CD2199" w:rsidRPr="003B330F" w:rsidTr="00641292">
        <w:trPr>
          <w:trHeight w:val="387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ind w:rightChars="119" w:right="25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11:00 </w:t>
            </w:r>
          </w:p>
        </w:tc>
        <w:tc>
          <w:tcPr>
            <w:tcW w:w="2419" w:type="dxa"/>
          </w:tcPr>
          <w:p w:rsidR="00CD2199" w:rsidRPr="00160A6A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160A6A">
              <w:rPr>
                <w:rFonts w:ascii="黑体" w:eastAsia="黑体" w:hAnsi="黑体" w:hint="eastAsia"/>
                <w:sz w:val="24"/>
                <w:szCs w:val="24"/>
              </w:rPr>
              <w:t xml:space="preserve">主旨演讲4 </w:t>
            </w:r>
          </w:p>
        </w:tc>
        <w:tc>
          <w:tcPr>
            <w:tcW w:w="5386" w:type="dxa"/>
          </w:tcPr>
          <w:p w:rsidR="00CD2199" w:rsidRPr="00160A6A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160A6A">
              <w:rPr>
                <w:rFonts w:ascii="黑体" w:eastAsia="黑体" w:hAnsi="黑体"/>
                <w:sz w:val="24"/>
                <w:szCs w:val="24"/>
              </w:rPr>
              <w:t>Richard LeGates</w:t>
            </w:r>
            <w:r w:rsidRPr="00160A6A">
              <w:rPr>
                <w:rFonts w:ascii="黑体" w:eastAsia="黑体" w:hAnsi="黑体" w:hint="eastAsia"/>
                <w:sz w:val="24"/>
                <w:szCs w:val="24"/>
              </w:rPr>
              <w:t xml:space="preserve">（旧金山州立大学教授） </w:t>
            </w:r>
          </w:p>
        </w:tc>
      </w:tr>
      <w:tr w:rsidR="00CD2199" w:rsidRPr="003B330F" w:rsidTr="00641292">
        <w:trPr>
          <w:trHeight w:val="406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11:30 </w:t>
            </w:r>
          </w:p>
        </w:tc>
        <w:tc>
          <w:tcPr>
            <w:tcW w:w="2419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主旨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演讲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5 </w:t>
            </w:r>
          </w:p>
        </w:tc>
        <w:tc>
          <w:tcPr>
            <w:tcW w:w="5386" w:type="dxa"/>
          </w:tcPr>
          <w:p w:rsidR="00CD2199" w:rsidRPr="00160A6A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160A6A">
              <w:rPr>
                <w:rFonts w:ascii="黑体" w:eastAsia="黑体" w:hAnsi="黑体" w:hint="eastAsia"/>
                <w:sz w:val="24"/>
                <w:szCs w:val="24"/>
              </w:rPr>
              <w:t xml:space="preserve">欧盟专家 </w:t>
            </w:r>
          </w:p>
        </w:tc>
      </w:tr>
      <w:tr w:rsidR="00CD2199" w:rsidRPr="003B330F" w:rsidTr="00641292">
        <w:trPr>
          <w:trHeight w:val="105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12:00</w:t>
            </w:r>
          </w:p>
        </w:tc>
        <w:tc>
          <w:tcPr>
            <w:tcW w:w="7805" w:type="dxa"/>
            <w:gridSpan w:val="2"/>
          </w:tcPr>
          <w:p w:rsidR="00CD2199" w:rsidRPr="003B330F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330F">
              <w:rPr>
                <w:rFonts w:ascii="黑体" w:eastAsia="黑体" w:hAnsi="黑体" w:hint="eastAsia"/>
                <w:sz w:val="24"/>
                <w:szCs w:val="24"/>
              </w:rPr>
              <w:t>点评及问答</w:t>
            </w:r>
          </w:p>
        </w:tc>
      </w:tr>
      <w:tr w:rsidR="00CD2199" w:rsidRPr="003B330F" w:rsidTr="00641292">
        <w:trPr>
          <w:trHeight w:val="352"/>
        </w:trPr>
        <w:tc>
          <w:tcPr>
            <w:tcW w:w="1126" w:type="dxa"/>
          </w:tcPr>
          <w:p w:rsidR="00CD2199" w:rsidRPr="003B330F" w:rsidRDefault="00CD2199" w:rsidP="00641292">
            <w:pPr>
              <w:spacing w:line="276" w:lineRule="auto"/>
              <w:ind w:left="4"/>
              <w:rPr>
                <w:rFonts w:ascii="黑体" w:eastAsia="黑体" w:hAnsi="黑体"/>
                <w:sz w:val="24"/>
                <w:szCs w:val="24"/>
              </w:rPr>
            </w:pPr>
            <w:r w:rsidRPr="003B330F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3B330F">
              <w:rPr>
                <w:rFonts w:ascii="黑体" w:eastAsia="黑体" w:hAnsi="黑体" w:hint="eastAsia"/>
                <w:sz w:val="24"/>
                <w:szCs w:val="24"/>
              </w:rPr>
              <w:t>: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20</w:t>
            </w:r>
          </w:p>
        </w:tc>
        <w:tc>
          <w:tcPr>
            <w:tcW w:w="7805" w:type="dxa"/>
            <w:gridSpan w:val="2"/>
          </w:tcPr>
          <w:p w:rsidR="00CD2199" w:rsidRPr="003B330F" w:rsidRDefault="00CD2199" w:rsidP="00641292">
            <w:pPr>
              <w:spacing w:line="276" w:lineRule="auto"/>
              <w:ind w:left="4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330F">
              <w:rPr>
                <w:rFonts w:ascii="黑体" w:eastAsia="黑体" w:hAnsi="黑体" w:hint="eastAsia"/>
                <w:sz w:val="24"/>
                <w:szCs w:val="24"/>
              </w:rPr>
              <w:t>午餐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CD2199" w:rsidRPr="003B330F" w:rsidTr="00641292">
        <w:trPr>
          <w:trHeight w:val="375"/>
        </w:trPr>
        <w:tc>
          <w:tcPr>
            <w:tcW w:w="1126" w:type="dxa"/>
            <w:vMerge w:val="restart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13:30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-</w:t>
            </w:r>
          </w:p>
          <w:p w:rsidR="00CD2199" w:rsidRPr="005A612C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15:20</w:t>
            </w:r>
          </w:p>
        </w:tc>
        <w:tc>
          <w:tcPr>
            <w:tcW w:w="2419" w:type="dxa"/>
            <w:vMerge w:val="restart"/>
          </w:tcPr>
          <w:p w:rsidR="00CD2199" w:rsidRPr="00AA3075" w:rsidRDefault="00CD2199" w:rsidP="00641292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AA3075">
              <w:rPr>
                <w:rFonts w:ascii="黑体" w:eastAsia="黑体" w:hAnsi="黑体" w:hint="eastAsia"/>
                <w:b/>
                <w:sz w:val="24"/>
                <w:szCs w:val="24"/>
              </w:rPr>
              <w:t>圆桌论坛1 ：城市品质与社会治理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社会公平、社区自治、政府服务供给转变、</w:t>
            </w:r>
          </w:p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城市生活质量改善、城市设计、城市安全、活化与更新等 </w:t>
            </w:r>
          </w:p>
        </w:tc>
        <w:tc>
          <w:tcPr>
            <w:tcW w:w="5386" w:type="dxa"/>
          </w:tcPr>
          <w:p w:rsidR="00CD2199" w:rsidRPr="003B330F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主持人：谭纵波（</w:t>
            </w:r>
            <w:r>
              <w:rPr>
                <w:rFonts w:ascii="黑体" w:eastAsia="黑体" w:hAnsi="黑体"/>
                <w:sz w:val="24"/>
                <w:szCs w:val="24"/>
              </w:rPr>
              <w:t>清华大学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建筑学院教授）</w:t>
            </w:r>
          </w:p>
        </w:tc>
      </w:tr>
      <w:tr w:rsidR="00CD2199" w:rsidRPr="003B330F" w:rsidTr="00641292">
        <w:trPr>
          <w:trHeight w:val="2010"/>
        </w:trPr>
        <w:tc>
          <w:tcPr>
            <w:tcW w:w="1126" w:type="dxa"/>
            <w:vMerge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386" w:type="dxa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B612AA">
              <w:rPr>
                <w:rFonts w:ascii="黑体" w:eastAsia="黑体" w:hAnsi="黑体" w:hint="eastAsia"/>
                <w:sz w:val="24"/>
                <w:szCs w:val="24"/>
              </w:rPr>
              <w:t>引导性发言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谭纵波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中岛直人（东京大学教授）</w:t>
            </w:r>
          </w:p>
        </w:tc>
      </w:tr>
      <w:tr w:rsidR="00CD2199" w:rsidRPr="003B330F" w:rsidTr="00641292">
        <w:trPr>
          <w:trHeight w:val="240"/>
        </w:trPr>
        <w:tc>
          <w:tcPr>
            <w:tcW w:w="1125" w:type="dxa"/>
          </w:tcPr>
          <w:p w:rsidR="00CD2199" w:rsidRPr="00B612AA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15:20</w:t>
            </w:r>
          </w:p>
        </w:tc>
        <w:tc>
          <w:tcPr>
            <w:tcW w:w="7806" w:type="dxa"/>
            <w:gridSpan w:val="2"/>
          </w:tcPr>
          <w:p w:rsidR="00CD2199" w:rsidRPr="00B612AA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茶歇</w:t>
            </w:r>
          </w:p>
        </w:tc>
      </w:tr>
      <w:tr w:rsidR="00CD2199" w:rsidRPr="003B330F" w:rsidTr="00641292">
        <w:trPr>
          <w:trHeight w:val="345"/>
        </w:trPr>
        <w:tc>
          <w:tcPr>
            <w:tcW w:w="1126" w:type="dxa"/>
            <w:vMerge w:val="restart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15:30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-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17:30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CD2199" w:rsidRPr="00AA3075" w:rsidRDefault="00CD2199" w:rsidP="00641292">
            <w:pPr>
              <w:spacing w:line="276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AA3075">
              <w:rPr>
                <w:rFonts w:ascii="黑体" w:eastAsia="黑体" w:hAnsi="黑体" w:hint="eastAsia"/>
                <w:b/>
                <w:sz w:val="24"/>
                <w:szCs w:val="24"/>
              </w:rPr>
              <w:t>圆桌论坛2 ：区域协同与发展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京津冀、长三角、珠三角区域合作话题</w:t>
            </w:r>
          </w:p>
        </w:tc>
        <w:tc>
          <w:tcPr>
            <w:tcW w:w="5386" w:type="dxa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主持人：赵民（</w:t>
            </w:r>
            <w:r w:rsidRPr="00022C49">
              <w:rPr>
                <w:rFonts w:ascii="黑体" w:eastAsia="黑体" w:hAnsi="黑体"/>
                <w:sz w:val="24"/>
                <w:szCs w:val="24"/>
              </w:rPr>
              <w:t>同济大学建筑与城市规划学院教授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CD2199" w:rsidRPr="003B330F" w:rsidTr="00641292">
        <w:trPr>
          <w:trHeight w:val="1513"/>
        </w:trPr>
        <w:tc>
          <w:tcPr>
            <w:tcW w:w="1126" w:type="dxa"/>
            <w:vMerge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386" w:type="dxa"/>
          </w:tcPr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 w:rsidRPr="00B612AA">
              <w:rPr>
                <w:rFonts w:ascii="黑体" w:eastAsia="黑体" w:hAnsi="黑体" w:hint="eastAsia"/>
                <w:sz w:val="24"/>
                <w:szCs w:val="24"/>
              </w:rPr>
              <w:t>引导性发言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CD2199" w:rsidRDefault="00CD2199" w:rsidP="00641292">
            <w:pPr>
              <w:spacing w:line="276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赵民</w:t>
            </w:r>
          </w:p>
          <w:p w:rsidR="00CD2199" w:rsidRPr="00DB4936" w:rsidRDefault="00CD2199" w:rsidP="00641292">
            <w:pPr>
              <w:spacing w:line="276" w:lineRule="auto"/>
              <w:rPr>
                <w:rFonts w:ascii="黑体" w:eastAsia="黑体" w:hAnsi="黑体"/>
              </w:rPr>
            </w:pPr>
            <w:r w:rsidRPr="009D1ADD">
              <w:rPr>
                <w:rFonts w:ascii="黑体" w:eastAsia="黑体" w:hAnsi="黑体" w:hint="eastAsia"/>
                <w:sz w:val="24"/>
                <w:szCs w:val="24"/>
              </w:rPr>
              <w:t>麦凯蔷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9D1ADD">
              <w:rPr>
                <w:rFonts w:ascii="黑体" w:eastAsia="黑体" w:hAnsi="黑体" w:hint="eastAsia"/>
                <w:sz w:val="24"/>
                <w:szCs w:val="24"/>
              </w:rPr>
              <w:t>香港规划师学会会长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CD2199" w:rsidRPr="003B330F" w:rsidTr="00641292">
        <w:trPr>
          <w:trHeight w:val="462"/>
        </w:trPr>
        <w:tc>
          <w:tcPr>
            <w:tcW w:w="8931" w:type="dxa"/>
            <w:gridSpan w:val="3"/>
            <w:shd w:val="clear" w:color="auto" w:fill="FFC000"/>
          </w:tcPr>
          <w:p w:rsidR="00CD2199" w:rsidRPr="001215AB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10月23日</w:t>
            </w:r>
          </w:p>
        </w:tc>
      </w:tr>
      <w:tr w:rsidR="00CD2199" w:rsidRPr="003B330F" w:rsidTr="00641292">
        <w:trPr>
          <w:trHeight w:val="517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CD2199" w:rsidRDefault="00CD2199" w:rsidP="00641292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由天津市规划学会、天津市城市规划协会组织专业调研活动</w:t>
            </w:r>
          </w:p>
          <w:p w:rsidR="00CD2199" w:rsidRPr="00F83B04" w:rsidRDefault="00CD2199" w:rsidP="00641292">
            <w:pPr>
              <w:pStyle w:val="1"/>
              <w:spacing w:line="276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3B04">
              <w:rPr>
                <w:rFonts w:ascii="黑体" w:eastAsia="黑体" w:hAnsi="黑体" w:cstheme="minorBidi" w:hint="eastAsia"/>
                <w:sz w:val="24"/>
                <w:szCs w:val="24"/>
              </w:rPr>
              <w:t>文化中心——五大道风貌保护区——意风区风貌保护区——海河景观带</w:t>
            </w:r>
          </w:p>
        </w:tc>
      </w:tr>
    </w:tbl>
    <w:p w:rsidR="00CB6B4F" w:rsidRPr="00CD2199" w:rsidRDefault="00492FF2"/>
    <w:sectPr w:rsidR="00CB6B4F" w:rsidRPr="00CD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FF2" w:rsidRDefault="00492FF2" w:rsidP="00CD2199">
      <w:r>
        <w:separator/>
      </w:r>
    </w:p>
  </w:endnote>
  <w:endnote w:type="continuationSeparator" w:id="0">
    <w:p w:rsidR="00492FF2" w:rsidRDefault="00492FF2" w:rsidP="00CD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FF2" w:rsidRDefault="00492FF2" w:rsidP="00CD2199">
      <w:r>
        <w:separator/>
      </w:r>
    </w:p>
  </w:footnote>
  <w:footnote w:type="continuationSeparator" w:id="0">
    <w:p w:rsidR="00492FF2" w:rsidRDefault="00492FF2" w:rsidP="00CD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F"/>
    <w:rsid w:val="002020C6"/>
    <w:rsid w:val="003F32E3"/>
    <w:rsid w:val="00492FF2"/>
    <w:rsid w:val="00CD2199"/>
    <w:rsid w:val="00D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9480E-A706-438C-A1D9-93042DF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199"/>
    <w:rPr>
      <w:sz w:val="18"/>
      <w:szCs w:val="18"/>
    </w:rPr>
  </w:style>
  <w:style w:type="table" w:styleId="a5">
    <w:name w:val="Table Grid"/>
    <w:basedOn w:val="a1"/>
    <w:uiPriority w:val="59"/>
    <w:rsid w:val="00C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CD2199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2016-09-06T08:15:00Z</dcterms:created>
  <dcterms:modified xsi:type="dcterms:W3CDTF">2016-09-06T08:15:00Z</dcterms:modified>
</cp:coreProperties>
</file>