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1E8" w:rsidRDefault="004C61E8" w:rsidP="004C61E8">
      <w:pPr>
        <w:spacing w:line="360" w:lineRule="auto"/>
        <w:jc w:val="left"/>
        <w:rPr>
          <w:rFonts w:ascii="黑体" w:eastAsia="黑体" w:hint="eastAsia"/>
          <w:sz w:val="28"/>
          <w:szCs w:val="28"/>
        </w:rPr>
      </w:pPr>
      <w:r w:rsidRPr="00216A82">
        <w:rPr>
          <w:rFonts w:ascii="黑体" w:eastAsia="黑体" w:hint="eastAsia"/>
          <w:sz w:val="28"/>
          <w:szCs w:val="28"/>
        </w:rPr>
        <w:t>附件</w:t>
      </w:r>
      <w:r>
        <w:rPr>
          <w:rFonts w:ascii="黑体" w:eastAsia="黑体" w:hint="eastAsia"/>
          <w:sz w:val="28"/>
          <w:szCs w:val="28"/>
        </w:rPr>
        <w:t>1</w:t>
      </w:r>
    </w:p>
    <w:p w:rsidR="004C61E8" w:rsidRDefault="004C61E8" w:rsidP="004C61E8">
      <w:pPr>
        <w:spacing w:line="360" w:lineRule="auto"/>
        <w:jc w:val="center"/>
        <w:rPr>
          <w:rFonts w:ascii="黑体" w:eastAsia="黑体" w:hint="eastAsia"/>
          <w:sz w:val="28"/>
          <w:szCs w:val="28"/>
        </w:rPr>
      </w:pPr>
      <w:bookmarkStart w:id="0" w:name="_GoBack"/>
      <w:r w:rsidRPr="00216A82">
        <w:rPr>
          <w:rFonts w:ascii="黑体" w:eastAsia="黑体"/>
          <w:sz w:val="28"/>
          <w:szCs w:val="28"/>
        </w:rPr>
        <w:t>201</w:t>
      </w:r>
      <w:r>
        <w:rPr>
          <w:rFonts w:ascii="黑体" w:eastAsia="黑体" w:hint="eastAsia"/>
          <w:sz w:val="28"/>
          <w:szCs w:val="28"/>
        </w:rPr>
        <w:t>7</w:t>
      </w:r>
      <w:r w:rsidRPr="00216A82">
        <w:rPr>
          <w:rFonts w:ascii="黑体" w:eastAsia="黑体"/>
          <w:sz w:val="28"/>
          <w:szCs w:val="28"/>
        </w:rPr>
        <w:t>中国城市规划学会城市生态规划学术委员会年会</w:t>
      </w:r>
      <w:r w:rsidRPr="00216A82">
        <w:rPr>
          <w:rFonts w:ascii="黑体" w:eastAsia="黑体" w:hint="eastAsia"/>
          <w:sz w:val="28"/>
          <w:szCs w:val="28"/>
        </w:rPr>
        <w:t>拟定议程</w:t>
      </w:r>
    </w:p>
    <w:bookmarkEnd w:id="0"/>
    <w:p w:rsidR="004C61E8" w:rsidRDefault="004C61E8" w:rsidP="004C61E8">
      <w:pPr>
        <w:spacing w:line="360" w:lineRule="auto"/>
        <w:jc w:val="center"/>
        <w:rPr>
          <w:rFonts w:ascii="黑体" w:eastAsia="黑体" w:hint="eastAsia"/>
          <w:sz w:val="28"/>
          <w:szCs w:val="28"/>
        </w:rPr>
      </w:pPr>
    </w:p>
    <w:tbl>
      <w:tblPr>
        <w:tblW w:w="10146" w:type="dxa"/>
        <w:jc w:val="center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2059"/>
        <w:gridCol w:w="1417"/>
        <w:gridCol w:w="5590"/>
      </w:tblGrid>
      <w:tr w:rsidR="004C61E8" w:rsidRPr="00565D16" w:rsidTr="0019187D">
        <w:trPr>
          <w:trHeight w:val="592"/>
          <w:jc w:val="center"/>
        </w:trPr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4C61E8" w:rsidRPr="00565D16" w:rsidRDefault="004C61E8" w:rsidP="0019187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  <w:r w:rsidRPr="00565D16">
              <w:rPr>
                <w:rFonts w:eastAsia="楷体_GB2312" w:hint="eastAsia"/>
                <w:b/>
                <w:sz w:val="24"/>
              </w:rPr>
              <w:t>日期</w:t>
            </w:r>
          </w:p>
        </w:tc>
        <w:tc>
          <w:tcPr>
            <w:tcW w:w="2059" w:type="dxa"/>
            <w:vAlign w:val="center"/>
          </w:tcPr>
          <w:p w:rsidR="004C61E8" w:rsidRPr="00565D16" w:rsidRDefault="004C61E8" w:rsidP="0019187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  <w:r w:rsidRPr="00565D16">
              <w:rPr>
                <w:rFonts w:eastAsia="楷体_GB2312"/>
                <w:b/>
                <w:sz w:val="24"/>
              </w:rPr>
              <w:t>主题</w:t>
            </w:r>
            <w:r w:rsidRPr="00565D16">
              <w:rPr>
                <w:rFonts w:eastAsia="楷体_GB2312" w:hint="eastAsia"/>
                <w:b/>
                <w:sz w:val="24"/>
              </w:rPr>
              <w:t>/</w:t>
            </w:r>
            <w:r w:rsidRPr="00565D16">
              <w:rPr>
                <w:rFonts w:eastAsia="楷体_GB2312"/>
                <w:b/>
                <w:sz w:val="24"/>
              </w:rPr>
              <w:t>主持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C61E8" w:rsidRPr="00565D16" w:rsidRDefault="004C61E8" w:rsidP="0019187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  <w:r w:rsidRPr="00565D16">
              <w:rPr>
                <w:rFonts w:eastAsia="楷体_GB2312"/>
                <w:b/>
                <w:sz w:val="24"/>
              </w:rPr>
              <w:t>时间</w:t>
            </w:r>
          </w:p>
        </w:tc>
        <w:tc>
          <w:tcPr>
            <w:tcW w:w="5590" w:type="dxa"/>
            <w:tcBorders>
              <w:left w:val="single" w:sz="4" w:space="0" w:color="auto"/>
            </w:tcBorders>
            <w:vAlign w:val="center"/>
          </w:tcPr>
          <w:p w:rsidR="004C61E8" w:rsidRPr="00565D16" w:rsidRDefault="004C61E8" w:rsidP="0019187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  <w:r w:rsidRPr="00565D16">
              <w:rPr>
                <w:rFonts w:eastAsia="楷体_GB2312"/>
                <w:b/>
                <w:sz w:val="24"/>
              </w:rPr>
              <w:t>议程安排</w:t>
            </w:r>
          </w:p>
        </w:tc>
      </w:tr>
      <w:tr w:rsidR="004C61E8" w:rsidRPr="00565D16" w:rsidTr="0019187D">
        <w:trPr>
          <w:trHeight w:val="592"/>
          <w:jc w:val="center"/>
        </w:trPr>
        <w:tc>
          <w:tcPr>
            <w:tcW w:w="1080" w:type="dxa"/>
            <w:vMerge w:val="restart"/>
            <w:tcBorders>
              <w:right w:val="single" w:sz="4" w:space="0" w:color="auto"/>
            </w:tcBorders>
            <w:vAlign w:val="center"/>
          </w:tcPr>
          <w:p w:rsidR="004C61E8" w:rsidRPr="00216A82" w:rsidRDefault="004C61E8" w:rsidP="0019187D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6</w:t>
            </w:r>
            <w:r w:rsidRPr="00216A82">
              <w:rPr>
                <w:rFonts w:eastAsia="楷体_GB2312" w:hint="eastAsia"/>
                <w:b/>
                <w:szCs w:val="21"/>
              </w:rPr>
              <w:t>月</w:t>
            </w:r>
            <w:r>
              <w:rPr>
                <w:rFonts w:eastAsia="楷体_GB2312" w:hint="eastAsia"/>
                <w:b/>
                <w:szCs w:val="21"/>
              </w:rPr>
              <w:t>12</w:t>
            </w:r>
            <w:r w:rsidRPr="00216A82">
              <w:rPr>
                <w:rFonts w:eastAsia="楷体_GB2312" w:hint="eastAsia"/>
                <w:b/>
                <w:szCs w:val="21"/>
              </w:rPr>
              <w:t>日</w:t>
            </w:r>
          </w:p>
          <w:p w:rsidR="004C61E8" w:rsidRPr="00565D16" w:rsidRDefault="004C61E8" w:rsidP="0019187D">
            <w:pPr>
              <w:spacing w:line="440" w:lineRule="exact"/>
              <w:jc w:val="center"/>
              <w:rPr>
                <w:rFonts w:eastAsia="楷体_GB2312" w:hint="eastAsia"/>
                <w:b/>
                <w:sz w:val="24"/>
              </w:rPr>
            </w:pPr>
            <w:r w:rsidRPr="00216A82">
              <w:rPr>
                <w:rFonts w:eastAsia="楷体_GB2312" w:hint="eastAsia"/>
                <w:b/>
                <w:szCs w:val="21"/>
              </w:rPr>
              <w:t>（周</w:t>
            </w:r>
            <w:r>
              <w:rPr>
                <w:rFonts w:eastAsia="楷体_GB2312" w:hint="eastAsia"/>
                <w:b/>
                <w:szCs w:val="21"/>
              </w:rPr>
              <w:t>一</w:t>
            </w:r>
            <w:r w:rsidRPr="00216A82">
              <w:rPr>
                <w:rFonts w:eastAsia="楷体_GB2312" w:hint="eastAsia"/>
                <w:b/>
                <w:szCs w:val="21"/>
              </w:rPr>
              <w:t>）</w:t>
            </w:r>
          </w:p>
        </w:tc>
        <w:tc>
          <w:tcPr>
            <w:tcW w:w="2059" w:type="dxa"/>
            <w:vMerge w:val="restart"/>
            <w:vAlign w:val="center"/>
          </w:tcPr>
          <w:p w:rsidR="004C61E8" w:rsidRPr="00565D16" w:rsidRDefault="004C61E8" w:rsidP="0019187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  <w:r w:rsidRPr="00216A82">
              <w:rPr>
                <w:rFonts w:eastAsia="楷体_GB2312" w:hint="eastAsia"/>
                <w:b/>
                <w:szCs w:val="21"/>
              </w:rPr>
              <w:t>报到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C61E8" w:rsidRPr="00216A82" w:rsidRDefault="004C61E8" w:rsidP="0019187D">
            <w:pPr>
              <w:spacing w:line="440" w:lineRule="exact"/>
              <w:jc w:val="left"/>
              <w:rPr>
                <w:rFonts w:eastAsia="楷体_GB2312"/>
                <w:szCs w:val="21"/>
              </w:rPr>
            </w:pPr>
          </w:p>
        </w:tc>
        <w:tc>
          <w:tcPr>
            <w:tcW w:w="5590" w:type="dxa"/>
            <w:tcBorders>
              <w:left w:val="single" w:sz="4" w:space="0" w:color="auto"/>
            </w:tcBorders>
          </w:tcPr>
          <w:p w:rsidR="004C61E8" w:rsidRPr="00216A82" w:rsidRDefault="004C61E8" w:rsidP="0019187D">
            <w:pPr>
              <w:spacing w:line="440" w:lineRule="exact"/>
              <w:rPr>
                <w:rFonts w:eastAsia="楷体_GB2312"/>
                <w:szCs w:val="21"/>
              </w:rPr>
            </w:pPr>
            <w:r w:rsidRPr="00216A82">
              <w:rPr>
                <w:rFonts w:eastAsia="楷体_GB2312" w:hint="eastAsia"/>
                <w:szCs w:val="21"/>
              </w:rPr>
              <w:t>会议报到</w:t>
            </w:r>
          </w:p>
        </w:tc>
      </w:tr>
      <w:tr w:rsidR="004C61E8" w:rsidRPr="00565D16" w:rsidTr="0019187D">
        <w:trPr>
          <w:trHeight w:val="592"/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4C61E8" w:rsidRPr="00565D16" w:rsidRDefault="004C61E8" w:rsidP="0019187D">
            <w:pPr>
              <w:spacing w:line="440" w:lineRule="exact"/>
              <w:jc w:val="center"/>
              <w:rPr>
                <w:rFonts w:eastAsia="楷体_GB2312" w:hint="eastAsia"/>
                <w:b/>
                <w:sz w:val="24"/>
              </w:rPr>
            </w:pPr>
          </w:p>
        </w:tc>
        <w:tc>
          <w:tcPr>
            <w:tcW w:w="2059" w:type="dxa"/>
            <w:vMerge/>
            <w:tcBorders>
              <w:bottom w:val="single" w:sz="4" w:space="0" w:color="auto"/>
            </w:tcBorders>
            <w:vAlign w:val="center"/>
          </w:tcPr>
          <w:p w:rsidR="004C61E8" w:rsidRPr="00565D16" w:rsidRDefault="004C61E8" w:rsidP="0019187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C61E8" w:rsidRPr="00216A82" w:rsidRDefault="004C61E8" w:rsidP="0019187D">
            <w:pPr>
              <w:spacing w:line="440" w:lineRule="exact"/>
              <w:rPr>
                <w:rFonts w:eastAsia="楷体_GB2312"/>
                <w:b/>
                <w:szCs w:val="21"/>
              </w:rPr>
            </w:pPr>
            <w:r w:rsidRPr="00216A82">
              <w:rPr>
                <w:rFonts w:eastAsia="楷体_GB2312" w:hint="eastAsia"/>
                <w:szCs w:val="21"/>
              </w:rPr>
              <w:t>18</w:t>
            </w:r>
            <w:r w:rsidRPr="00216A82">
              <w:rPr>
                <w:rFonts w:eastAsia="楷体_GB2312"/>
                <w:szCs w:val="21"/>
              </w:rPr>
              <w:t>:00-</w:t>
            </w:r>
            <w:r w:rsidRPr="00216A82">
              <w:rPr>
                <w:rFonts w:eastAsia="楷体_GB2312" w:hint="eastAsia"/>
                <w:szCs w:val="21"/>
              </w:rPr>
              <w:t>20</w:t>
            </w:r>
            <w:r w:rsidRPr="00216A82">
              <w:rPr>
                <w:rFonts w:eastAsia="楷体_GB2312"/>
                <w:szCs w:val="21"/>
              </w:rPr>
              <w:t>:</w:t>
            </w:r>
            <w:r w:rsidRPr="00216A82">
              <w:rPr>
                <w:rFonts w:eastAsia="楷体_GB2312" w:hint="eastAsia"/>
                <w:szCs w:val="21"/>
              </w:rPr>
              <w:t>00</w:t>
            </w:r>
          </w:p>
        </w:tc>
        <w:tc>
          <w:tcPr>
            <w:tcW w:w="5590" w:type="dxa"/>
            <w:tcBorders>
              <w:left w:val="single" w:sz="4" w:space="0" w:color="auto"/>
            </w:tcBorders>
          </w:tcPr>
          <w:p w:rsidR="004C61E8" w:rsidRPr="00216A82" w:rsidRDefault="004C61E8" w:rsidP="0019187D">
            <w:pPr>
              <w:spacing w:line="440" w:lineRule="exact"/>
              <w:rPr>
                <w:rFonts w:eastAsia="楷体_GB2312"/>
                <w:szCs w:val="21"/>
              </w:rPr>
            </w:pPr>
            <w:r w:rsidRPr="00216A82">
              <w:rPr>
                <w:rFonts w:eastAsia="楷体_GB2312" w:hint="eastAsia"/>
                <w:szCs w:val="21"/>
              </w:rPr>
              <w:t>晚餐</w:t>
            </w:r>
          </w:p>
        </w:tc>
      </w:tr>
      <w:tr w:rsidR="004C61E8" w:rsidRPr="00565D16" w:rsidTr="0019187D">
        <w:trPr>
          <w:trHeight w:val="592"/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4C61E8" w:rsidRPr="00565D16" w:rsidRDefault="004C61E8" w:rsidP="0019187D">
            <w:pPr>
              <w:spacing w:line="440" w:lineRule="exact"/>
              <w:jc w:val="center"/>
              <w:rPr>
                <w:rFonts w:eastAsia="楷体_GB2312" w:hint="eastAsia"/>
                <w:b/>
                <w:sz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</w:tcBorders>
            <w:vAlign w:val="center"/>
          </w:tcPr>
          <w:p w:rsidR="004C61E8" w:rsidRDefault="004C61E8" w:rsidP="0019187D">
            <w:pPr>
              <w:spacing w:line="440" w:lineRule="exact"/>
              <w:jc w:val="center"/>
              <w:rPr>
                <w:rFonts w:eastAsia="楷体_GB2312" w:hint="eastAsia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委员会</w:t>
            </w:r>
            <w:r w:rsidRPr="00216A82">
              <w:rPr>
                <w:rFonts w:eastAsia="楷体_GB2312" w:hint="eastAsia"/>
                <w:b/>
                <w:szCs w:val="21"/>
              </w:rPr>
              <w:t>工作会议</w:t>
            </w:r>
          </w:p>
          <w:p w:rsidR="004C61E8" w:rsidRDefault="004C61E8" w:rsidP="0019187D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主持：陈小卉</w:t>
            </w:r>
          </w:p>
          <w:p w:rsidR="004C61E8" w:rsidRPr="00565D16" w:rsidRDefault="004C61E8" w:rsidP="0019187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  <w:r w:rsidRPr="00216A82">
              <w:rPr>
                <w:rFonts w:eastAsia="楷体_GB2312"/>
                <w:szCs w:val="21"/>
              </w:rPr>
              <w:t>(</w:t>
            </w:r>
            <w:r w:rsidRPr="00216A82">
              <w:rPr>
                <w:rFonts w:eastAsia="楷体_GB2312" w:hint="eastAsia"/>
                <w:szCs w:val="21"/>
              </w:rPr>
              <w:t>城市生态规划学术委员会</w:t>
            </w:r>
            <w:r>
              <w:rPr>
                <w:rFonts w:eastAsia="楷体_GB2312" w:hint="eastAsia"/>
                <w:szCs w:val="21"/>
              </w:rPr>
              <w:t>秘书长、江苏省城镇化和城乡规划研究中心副主任</w:t>
            </w:r>
            <w:r w:rsidRPr="00216A82">
              <w:rPr>
                <w:rFonts w:eastAsia="楷体_GB2312"/>
                <w:szCs w:val="21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C61E8" w:rsidRPr="00216A82" w:rsidRDefault="004C61E8" w:rsidP="0019187D">
            <w:pPr>
              <w:spacing w:line="440" w:lineRule="exact"/>
              <w:rPr>
                <w:rFonts w:eastAsia="楷体_GB2312"/>
                <w:b/>
                <w:szCs w:val="21"/>
              </w:rPr>
            </w:pPr>
            <w:r w:rsidRPr="00216A82">
              <w:rPr>
                <w:rFonts w:eastAsia="楷体_GB2312" w:hint="eastAsia"/>
                <w:szCs w:val="21"/>
              </w:rPr>
              <w:t>20</w:t>
            </w:r>
            <w:r w:rsidRPr="00216A82">
              <w:rPr>
                <w:rFonts w:eastAsia="楷体_GB2312"/>
                <w:szCs w:val="21"/>
              </w:rPr>
              <w:t>:</w:t>
            </w:r>
            <w:r w:rsidRPr="00216A82">
              <w:rPr>
                <w:rFonts w:eastAsia="楷体_GB2312" w:hint="eastAsia"/>
                <w:szCs w:val="21"/>
              </w:rPr>
              <w:t>0</w:t>
            </w:r>
            <w:r w:rsidRPr="00216A82">
              <w:rPr>
                <w:rFonts w:eastAsia="楷体_GB2312"/>
                <w:szCs w:val="21"/>
              </w:rPr>
              <w:t>0-</w:t>
            </w:r>
            <w:r w:rsidRPr="00216A82">
              <w:rPr>
                <w:rFonts w:eastAsia="楷体_GB2312" w:hint="eastAsia"/>
                <w:szCs w:val="21"/>
              </w:rPr>
              <w:t>21</w:t>
            </w:r>
            <w:r w:rsidRPr="00216A82">
              <w:rPr>
                <w:rFonts w:eastAsia="楷体_GB2312"/>
                <w:szCs w:val="21"/>
              </w:rPr>
              <w:t>:</w:t>
            </w:r>
            <w:r w:rsidRPr="00216A82">
              <w:rPr>
                <w:rFonts w:eastAsia="楷体_GB2312" w:hint="eastAsia"/>
                <w:szCs w:val="21"/>
              </w:rPr>
              <w:t>00</w:t>
            </w:r>
          </w:p>
        </w:tc>
        <w:tc>
          <w:tcPr>
            <w:tcW w:w="5590" w:type="dxa"/>
            <w:tcBorders>
              <w:left w:val="single" w:sz="4" w:space="0" w:color="auto"/>
            </w:tcBorders>
            <w:vAlign w:val="center"/>
          </w:tcPr>
          <w:p w:rsidR="004C61E8" w:rsidRPr="00216A82" w:rsidRDefault="004C61E8" w:rsidP="0019187D">
            <w:pPr>
              <w:spacing w:line="440" w:lineRule="exact"/>
              <w:rPr>
                <w:rFonts w:eastAsia="楷体_GB2312"/>
                <w:szCs w:val="21"/>
              </w:rPr>
            </w:pPr>
            <w:r w:rsidRPr="00216A82">
              <w:rPr>
                <w:rFonts w:eastAsia="楷体_GB2312"/>
                <w:szCs w:val="21"/>
              </w:rPr>
              <w:t>城市生态规划</w:t>
            </w:r>
            <w:r w:rsidRPr="00216A82">
              <w:rPr>
                <w:rFonts w:eastAsia="楷体_GB2312" w:hint="eastAsia"/>
                <w:szCs w:val="21"/>
              </w:rPr>
              <w:t>学术委员会工作会议</w:t>
            </w:r>
          </w:p>
        </w:tc>
      </w:tr>
      <w:tr w:rsidR="004C61E8" w:rsidRPr="00565D16" w:rsidTr="0019187D">
        <w:trPr>
          <w:trHeight w:val="1723"/>
          <w:jc w:val="center"/>
        </w:trPr>
        <w:tc>
          <w:tcPr>
            <w:tcW w:w="1080" w:type="dxa"/>
            <w:vMerge w:val="restart"/>
            <w:tcBorders>
              <w:right w:val="single" w:sz="4" w:space="0" w:color="auto"/>
            </w:tcBorders>
            <w:vAlign w:val="center"/>
          </w:tcPr>
          <w:p w:rsidR="004C61E8" w:rsidRPr="00565D16" w:rsidRDefault="004C61E8" w:rsidP="0019187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  <w:p w:rsidR="004C61E8" w:rsidRPr="00565D16" w:rsidRDefault="004C61E8" w:rsidP="0019187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  <w:p w:rsidR="004C61E8" w:rsidRPr="00565D16" w:rsidRDefault="004C61E8" w:rsidP="0019187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  <w:p w:rsidR="004C61E8" w:rsidRPr="00565D16" w:rsidRDefault="004C61E8" w:rsidP="0019187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  <w:p w:rsidR="004C61E8" w:rsidRPr="00565D16" w:rsidRDefault="004C61E8" w:rsidP="0019187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  <w:p w:rsidR="004C61E8" w:rsidRPr="00565D16" w:rsidRDefault="004C61E8" w:rsidP="0019187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  <w:p w:rsidR="004C61E8" w:rsidRPr="00565D16" w:rsidRDefault="004C61E8" w:rsidP="0019187D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  <w:p w:rsidR="004C61E8" w:rsidRPr="00565D16" w:rsidRDefault="004C61E8" w:rsidP="0019187D">
            <w:pPr>
              <w:spacing w:line="440" w:lineRule="exact"/>
              <w:rPr>
                <w:rFonts w:eastAsia="楷体_GB2312"/>
                <w:b/>
                <w:szCs w:val="21"/>
              </w:rPr>
            </w:pPr>
          </w:p>
          <w:p w:rsidR="004C61E8" w:rsidRPr="00565D16" w:rsidRDefault="004C61E8" w:rsidP="0019187D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  <w:r w:rsidRPr="00565D16">
              <w:rPr>
                <w:rFonts w:eastAsia="楷体_GB2312" w:hint="eastAsia"/>
                <w:b/>
                <w:szCs w:val="21"/>
              </w:rPr>
              <w:t>6</w:t>
            </w:r>
            <w:r w:rsidRPr="00565D16">
              <w:rPr>
                <w:rFonts w:eastAsia="楷体_GB2312" w:hint="eastAsia"/>
                <w:b/>
                <w:szCs w:val="21"/>
              </w:rPr>
              <w:t>月</w:t>
            </w:r>
            <w:r w:rsidRPr="00565D16">
              <w:rPr>
                <w:rFonts w:eastAsia="楷体_GB2312" w:hint="eastAsia"/>
                <w:b/>
                <w:szCs w:val="21"/>
              </w:rPr>
              <w:t>13</w:t>
            </w:r>
            <w:r w:rsidRPr="00565D16">
              <w:rPr>
                <w:rFonts w:eastAsia="楷体_GB2312" w:hint="eastAsia"/>
                <w:b/>
                <w:szCs w:val="21"/>
              </w:rPr>
              <w:t>日</w:t>
            </w:r>
          </w:p>
          <w:p w:rsidR="004C61E8" w:rsidRPr="00565D16" w:rsidRDefault="004C61E8" w:rsidP="0019187D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  <w:r w:rsidRPr="00565D16">
              <w:rPr>
                <w:rFonts w:eastAsia="楷体_GB2312" w:hint="eastAsia"/>
                <w:b/>
                <w:szCs w:val="21"/>
              </w:rPr>
              <w:t>（周二）</w:t>
            </w:r>
          </w:p>
          <w:p w:rsidR="004C61E8" w:rsidRPr="00565D16" w:rsidRDefault="004C61E8" w:rsidP="0019187D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  <w:p w:rsidR="004C61E8" w:rsidRPr="00565D16" w:rsidRDefault="004C61E8" w:rsidP="0019187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  <w:p w:rsidR="004C61E8" w:rsidRPr="00565D16" w:rsidRDefault="004C61E8" w:rsidP="0019187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  <w:p w:rsidR="004C61E8" w:rsidRPr="00565D16" w:rsidRDefault="004C61E8" w:rsidP="0019187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  <w:p w:rsidR="004C61E8" w:rsidRPr="00565D16" w:rsidRDefault="004C61E8" w:rsidP="0019187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  <w:p w:rsidR="004C61E8" w:rsidRPr="00565D16" w:rsidRDefault="004C61E8" w:rsidP="0019187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  <w:p w:rsidR="004C61E8" w:rsidRPr="00565D16" w:rsidRDefault="004C61E8" w:rsidP="0019187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  <w:p w:rsidR="004C61E8" w:rsidRPr="00565D16" w:rsidRDefault="004C61E8" w:rsidP="0019187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  <w:p w:rsidR="004C61E8" w:rsidRPr="00565D16" w:rsidRDefault="004C61E8" w:rsidP="0019187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  <w:p w:rsidR="004C61E8" w:rsidRPr="00565D16" w:rsidRDefault="004C61E8" w:rsidP="0019187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  <w:p w:rsidR="004C61E8" w:rsidRPr="00565D16" w:rsidRDefault="004C61E8" w:rsidP="0019187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  <w:p w:rsidR="004C61E8" w:rsidRPr="00565D16" w:rsidRDefault="004C61E8" w:rsidP="0019187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  <w:p w:rsidR="004C61E8" w:rsidRPr="00565D16" w:rsidRDefault="004C61E8" w:rsidP="0019187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2059" w:type="dxa"/>
            <w:vAlign w:val="center"/>
          </w:tcPr>
          <w:p w:rsidR="004C61E8" w:rsidRPr="00565D16" w:rsidRDefault="004C61E8" w:rsidP="0019187D">
            <w:pPr>
              <w:jc w:val="center"/>
              <w:rPr>
                <w:rFonts w:eastAsia="楷体_GB2312"/>
                <w:b/>
                <w:sz w:val="24"/>
              </w:rPr>
            </w:pPr>
            <w:r w:rsidRPr="00565D16">
              <w:rPr>
                <w:rFonts w:eastAsia="楷体_GB2312"/>
                <w:b/>
                <w:sz w:val="24"/>
              </w:rPr>
              <w:lastRenderedPageBreak/>
              <w:t>开幕</w:t>
            </w:r>
            <w:r w:rsidRPr="00565D16">
              <w:rPr>
                <w:rFonts w:eastAsia="楷体_GB2312" w:hint="eastAsia"/>
                <w:b/>
                <w:sz w:val="24"/>
              </w:rPr>
              <w:t>式</w:t>
            </w:r>
          </w:p>
          <w:p w:rsidR="004C61E8" w:rsidRPr="00565D16" w:rsidRDefault="004C61E8" w:rsidP="0019187D">
            <w:pPr>
              <w:jc w:val="center"/>
              <w:rPr>
                <w:rFonts w:eastAsia="楷体_GB2312"/>
                <w:b/>
                <w:sz w:val="24"/>
              </w:rPr>
            </w:pPr>
            <w:r w:rsidRPr="00565D16">
              <w:rPr>
                <w:rFonts w:eastAsia="楷体_GB2312" w:hint="eastAsia"/>
                <w:b/>
                <w:sz w:val="24"/>
              </w:rPr>
              <w:t>主持：张泉</w:t>
            </w:r>
          </w:p>
          <w:p w:rsidR="004C61E8" w:rsidRPr="00E91EE7" w:rsidRDefault="004C61E8" w:rsidP="0019187D">
            <w:pPr>
              <w:jc w:val="center"/>
              <w:rPr>
                <w:rFonts w:eastAsia="楷体_GB2312" w:hint="eastAsia"/>
                <w:sz w:val="24"/>
              </w:rPr>
            </w:pPr>
            <w:r w:rsidRPr="00565D16">
              <w:rPr>
                <w:rFonts w:eastAsia="楷体_GB2312"/>
                <w:sz w:val="24"/>
              </w:rPr>
              <w:t>(</w:t>
            </w:r>
            <w:r w:rsidRPr="00565D16">
              <w:rPr>
                <w:rFonts w:eastAsia="楷体_GB2312" w:hint="eastAsia"/>
                <w:sz w:val="24"/>
              </w:rPr>
              <w:t>中国城市规划学会副理事长、</w:t>
            </w:r>
          </w:p>
          <w:p w:rsidR="004C61E8" w:rsidRPr="00565D16" w:rsidRDefault="004C61E8" w:rsidP="0019187D">
            <w:pPr>
              <w:jc w:val="center"/>
              <w:rPr>
                <w:rFonts w:eastAsia="楷体_GB2312"/>
                <w:sz w:val="24"/>
              </w:rPr>
            </w:pPr>
            <w:r w:rsidRPr="00565D16">
              <w:rPr>
                <w:rFonts w:eastAsia="楷体_GB2312" w:hint="eastAsia"/>
                <w:sz w:val="24"/>
              </w:rPr>
              <w:t>城市生态规划学术委员会</w:t>
            </w:r>
          </w:p>
          <w:p w:rsidR="004C61E8" w:rsidRPr="00565D16" w:rsidRDefault="004C61E8" w:rsidP="0019187D">
            <w:pPr>
              <w:jc w:val="center"/>
              <w:rPr>
                <w:rFonts w:eastAsia="楷体_GB2312"/>
                <w:spacing w:val="-6"/>
                <w:sz w:val="24"/>
              </w:rPr>
            </w:pPr>
            <w:r w:rsidRPr="00565D16">
              <w:rPr>
                <w:rFonts w:eastAsia="楷体_GB2312" w:hint="eastAsia"/>
                <w:sz w:val="24"/>
              </w:rPr>
              <w:t>主任委员</w:t>
            </w:r>
            <w:r w:rsidRPr="00565D16">
              <w:rPr>
                <w:rFonts w:eastAsia="楷体_GB2312"/>
                <w:sz w:val="24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4C61E8" w:rsidRPr="00565D16" w:rsidRDefault="004C61E8" w:rsidP="0019187D">
            <w:pPr>
              <w:spacing w:line="440" w:lineRule="exact"/>
              <w:rPr>
                <w:rFonts w:eastAsia="楷体_GB2312"/>
                <w:sz w:val="24"/>
              </w:rPr>
            </w:pPr>
            <w:r w:rsidRPr="00565D16">
              <w:rPr>
                <w:rFonts w:eastAsia="楷体_GB2312"/>
                <w:sz w:val="24"/>
              </w:rPr>
              <w:t>0</w:t>
            </w:r>
            <w:r w:rsidRPr="00565D16">
              <w:rPr>
                <w:rFonts w:eastAsia="楷体_GB2312" w:hint="eastAsia"/>
                <w:sz w:val="24"/>
              </w:rPr>
              <w:t>9</w:t>
            </w:r>
            <w:r w:rsidRPr="00565D16">
              <w:rPr>
                <w:rFonts w:eastAsia="楷体_GB2312"/>
                <w:sz w:val="24"/>
              </w:rPr>
              <w:t>:</w:t>
            </w:r>
            <w:r w:rsidRPr="00565D16">
              <w:rPr>
                <w:rFonts w:eastAsia="楷体_GB2312" w:hint="eastAsia"/>
                <w:sz w:val="24"/>
              </w:rPr>
              <w:t>00</w:t>
            </w:r>
            <w:r w:rsidRPr="00565D16">
              <w:rPr>
                <w:rFonts w:eastAsia="楷体_GB2312"/>
                <w:sz w:val="24"/>
              </w:rPr>
              <w:t>-</w:t>
            </w:r>
            <w:r w:rsidRPr="00565D16">
              <w:rPr>
                <w:rFonts w:eastAsia="楷体_GB2312" w:hint="eastAsia"/>
                <w:sz w:val="24"/>
              </w:rPr>
              <w:t>09</w:t>
            </w:r>
            <w:r w:rsidRPr="00565D16">
              <w:rPr>
                <w:rFonts w:eastAsia="楷体_GB2312"/>
                <w:sz w:val="24"/>
              </w:rPr>
              <w:t>:</w:t>
            </w:r>
            <w:r w:rsidRPr="00565D16">
              <w:rPr>
                <w:rFonts w:eastAsia="楷体_GB2312" w:hint="eastAsia"/>
                <w:sz w:val="24"/>
              </w:rPr>
              <w:t>30</w:t>
            </w:r>
          </w:p>
        </w:tc>
        <w:tc>
          <w:tcPr>
            <w:tcW w:w="5590" w:type="dxa"/>
            <w:vAlign w:val="center"/>
          </w:tcPr>
          <w:p w:rsidR="004C61E8" w:rsidRPr="00565D16" w:rsidRDefault="004C61E8" w:rsidP="0019187D">
            <w:pPr>
              <w:rPr>
                <w:rFonts w:eastAsia="楷体_GB2312"/>
                <w:sz w:val="24"/>
              </w:rPr>
            </w:pPr>
            <w:r w:rsidRPr="00565D16">
              <w:rPr>
                <w:rFonts w:eastAsia="楷体_GB2312" w:hint="eastAsia"/>
                <w:sz w:val="24"/>
              </w:rPr>
              <w:t>主持人介绍与会领导和嘉宾</w:t>
            </w:r>
          </w:p>
          <w:p w:rsidR="004C61E8" w:rsidRPr="00565D16" w:rsidRDefault="004C61E8" w:rsidP="0019187D">
            <w:pPr>
              <w:rPr>
                <w:rFonts w:eastAsia="楷体_GB2312"/>
                <w:sz w:val="24"/>
              </w:rPr>
            </w:pPr>
            <w:r w:rsidRPr="00565D16">
              <w:rPr>
                <w:rFonts w:eastAsia="楷体_GB2312" w:hint="eastAsia"/>
                <w:sz w:val="24"/>
              </w:rPr>
              <w:t>领导</w:t>
            </w:r>
            <w:r w:rsidRPr="00E91EE7">
              <w:rPr>
                <w:rFonts w:ascii="Calibri" w:eastAsia="楷体_GB2312" w:hint="eastAsia"/>
                <w:color w:val="000000"/>
                <w:sz w:val="24"/>
              </w:rPr>
              <w:t>致辞</w:t>
            </w:r>
          </w:p>
        </w:tc>
      </w:tr>
      <w:tr w:rsidR="004C61E8" w:rsidRPr="00565D16" w:rsidTr="0019187D">
        <w:trPr>
          <w:trHeight w:val="564"/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4C61E8" w:rsidRPr="00565D16" w:rsidRDefault="004C61E8" w:rsidP="0019187D">
            <w:pPr>
              <w:spacing w:line="440" w:lineRule="exact"/>
              <w:rPr>
                <w:rFonts w:eastAsia="楷体_GB2312"/>
                <w:b/>
                <w:sz w:val="24"/>
              </w:rPr>
            </w:pPr>
          </w:p>
        </w:tc>
        <w:tc>
          <w:tcPr>
            <w:tcW w:w="2059" w:type="dxa"/>
            <w:vMerge w:val="restart"/>
            <w:tcBorders>
              <w:top w:val="single" w:sz="4" w:space="0" w:color="auto"/>
            </w:tcBorders>
            <w:vAlign w:val="center"/>
          </w:tcPr>
          <w:p w:rsidR="004C61E8" w:rsidRPr="00565D16" w:rsidRDefault="004C61E8" w:rsidP="0019187D">
            <w:pPr>
              <w:jc w:val="center"/>
              <w:rPr>
                <w:rFonts w:eastAsia="楷体_GB2312"/>
                <w:b/>
                <w:sz w:val="24"/>
              </w:rPr>
            </w:pPr>
            <w:r w:rsidRPr="00565D16">
              <w:rPr>
                <w:rFonts w:eastAsia="楷体_GB2312"/>
                <w:b/>
                <w:sz w:val="24"/>
              </w:rPr>
              <w:t>主</w:t>
            </w:r>
            <w:r w:rsidRPr="00565D16">
              <w:rPr>
                <w:rFonts w:eastAsia="楷体_GB2312" w:hint="eastAsia"/>
                <w:b/>
                <w:sz w:val="24"/>
              </w:rPr>
              <w:t>题报告</w:t>
            </w:r>
          </w:p>
          <w:p w:rsidR="004C61E8" w:rsidRPr="00565D16" w:rsidRDefault="004C61E8" w:rsidP="0019187D">
            <w:pPr>
              <w:jc w:val="center"/>
              <w:rPr>
                <w:rFonts w:eastAsia="楷体_GB2312"/>
                <w:b/>
                <w:sz w:val="24"/>
              </w:rPr>
            </w:pPr>
            <w:r w:rsidRPr="00565D16">
              <w:rPr>
                <w:rFonts w:eastAsia="楷体_GB2312" w:hint="eastAsia"/>
                <w:b/>
                <w:sz w:val="24"/>
              </w:rPr>
              <w:t>主持：许重光</w:t>
            </w:r>
          </w:p>
          <w:p w:rsidR="004C61E8" w:rsidRDefault="004C61E8" w:rsidP="0019187D">
            <w:pPr>
              <w:jc w:val="center"/>
              <w:rPr>
                <w:rFonts w:eastAsia="楷体_GB2312" w:hint="eastAsia"/>
                <w:sz w:val="24"/>
              </w:rPr>
            </w:pPr>
            <w:r w:rsidRPr="00565D16">
              <w:rPr>
                <w:rFonts w:eastAsia="楷体_GB2312"/>
                <w:sz w:val="24"/>
              </w:rPr>
              <w:t>(</w:t>
            </w:r>
            <w:r w:rsidRPr="00565D16">
              <w:rPr>
                <w:rFonts w:eastAsia="楷体_GB2312" w:hint="eastAsia"/>
                <w:sz w:val="24"/>
              </w:rPr>
              <w:t>城市生态规划学术委员会副主任委员、</w:t>
            </w:r>
          </w:p>
          <w:p w:rsidR="004C61E8" w:rsidRPr="00565D16" w:rsidRDefault="004C61E8" w:rsidP="0019187D">
            <w:pPr>
              <w:jc w:val="center"/>
              <w:rPr>
                <w:rFonts w:eastAsia="楷体_GB2312"/>
                <w:sz w:val="24"/>
              </w:rPr>
            </w:pPr>
            <w:r w:rsidRPr="00565D16">
              <w:rPr>
                <w:rFonts w:eastAsia="楷体_GB2312" w:hint="eastAsia"/>
                <w:sz w:val="24"/>
              </w:rPr>
              <w:t>深圳市人民政府</w:t>
            </w:r>
          </w:p>
          <w:p w:rsidR="004C61E8" w:rsidRPr="00565D16" w:rsidRDefault="004C61E8" w:rsidP="0019187D">
            <w:pPr>
              <w:jc w:val="center"/>
              <w:rPr>
                <w:rFonts w:eastAsia="楷体_GB2312"/>
                <w:sz w:val="24"/>
              </w:rPr>
            </w:pPr>
            <w:r w:rsidRPr="00565D16">
              <w:rPr>
                <w:rFonts w:eastAsia="楷体_GB2312" w:hint="eastAsia"/>
                <w:sz w:val="24"/>
              </w:rPr>
              <w:t>副秘书长</w:t>
            </w:r>
            <w:r w:rsidRPr="00565D16">
              <w:rPr>
                <w:rFonts w:eastAsia="楷体_GB2312"/>
                <w:sz w:val="24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61E8" w:rsidRPr="00565D16" w:rsidRDefault="004C61E8" w:rsidP="0019187D">
            <w:pPr>
              <w:spacing w:line="440" w:lineRule="exact"/>
              <w:rPr>
                <w:rFonts w:eastAsia="楷体_GB2312"/>
                <w:sz w:val="24"/>
              </w:rPr>
            </w:pPr>
            <w:r w:rsidRPr="00565D16">
              <w:rPr>
                <w:rFonts w:eastAsia="楷体_GB2312" w:hint="eastAsia"/>
                <w:sz w:val="24"/>
              </w:rPr>
              <w:t>09</w:t>
            </w:r>
            <w:r w:rsidRPr="00565D16">
              <w:rPr>
                <w:rFonts w:eastAsia="楷体_GB2312"/>
                <w:sz w:val="24"/>
              </w:rPr>
              <w:t>:</w:t>
            </w:r>
            <w:r w:rsidRPr="00565D16">
              <w:rPr>
                <w:rFonts w:eastAsia="楷体_GB2312" w:hint="eastAsia"/>
                <w:sz w:val="24"/>
              </w:rPr>
              <w:t>30</w:t>
            </w:r>
            <w:r w:rsidRPr="00565D16">
              <w:rPr>
                <w:rFonts w:eastAsia="楷体_GB2312"/>
                <w:sz w:val="24"/>
              </w:rPr>
              <w:t>-1</w:t>
            </w:r>
            <w:r w:rsidRPr="00565D16">
              <w:rPr>
                <w:rFonts w:eastAsia="楷体_GB2312" w:hint="eastAsia"/>
                <w:sz w:val="24"/>
              </w:rPr>
              <w:t>0</w:t>
            </w:r>
            <w:r w:rsidRPr="00565D16">
              <w:rPr>
                <w:rFonts w:eastAsia="楷体_GB2312"/>
                <w:sz w:val="24"/>
              </w:rPr>
              <w:t>:</w:t>
            </w:r>
            <w:r w:rsidRPr="00565D16">
              <w:rPr>
                <w:rFonts w:eastAsia="楷体_GB2312" w:hint="eastAsia"/>
                <w:sz w:val="24"/>
              </w:rPr>
              <w:t>0</w:t>
            </w:r>
            <w:r w:rsidRPr="00565D16">
              <w:rPr>
                <w:rFonts w:eastAsia="楷体_GB2312"/>
                <w:sz w:val="24"/>
              </w:rPr>
              <w:t>0</w:t>
            </w:r>
          </w:p>
        </w:tc>
        <w:tc>
          <w:tcPr>
            <w:tcW w:w="5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1E8" w:rsidRPr="00565D16" w:rsidRDefault="004C61E8" w:rsidP="0019187D">
            <w:pPr>
              <w:rPr>
                <w:rFonts w:eastAsia="楷体_GB2312"/>
                <w:sz w:val="24"/>
              </w:rPr>
            </w:pPr>
            <w:r w:rsidRPr="00565D16">
              <w:rPr>
                <w:rFonts w:eastAsia="楷体_GB2312" w:hint="eastAsia"/>
                <w:sz w:val="24"/>
              </w:rPr>
              <w:t>张泉（中国城市规划学会副理事长、城市生态规划学术委员会主任委员</w:t>
            </w:r>
            <w:r w:rsidRPr="00565D16">
              <w:rPr>
                <w:rFonts w:eastAsia="楷体_GB2312"/>
                <w:sz w:val="24"/>
              </w:rPr>
              <w:t>)</w:t>
            </w:r>
          </w:p>
          <w:p w:rsidR="004C61E8" w:rsidRDefault="004C61E8" w:rsidP="0019187D">
            <w:pPr>
              <w:rPr>
                <w:rFonts w:eastAsia="楷体_GB2312" w:hint="eastAsia"/>
                <w:sz w:val="24"/>
              </w:rPr>
            </w:pPr>
            <w:r w:rsidRPr="00565D16">
              <w:rPr>
                <w:rFonts w:eastAsia="楷体_GB2312" w:hint="eastAsia"/>
                <w:sz w:val="24"/>
              </w:rPr>
              <w:t>题目：低碳生态与城乡规划</w:t>
            </w:r>
          </w:p>
          <w:p w:rsidR="004C61E8" w:rsidRPr="00565D16" w:rsidRDefault="004C61E8" w:rsidP="0019187D">
            <w:pPr>
              <w:rPr>
                <w:rFonts w:eastAsia="楷体_GB2312"/>
                <w:sz w:val="24"/>
              </w:rPr>
            </w:pPr>
            <w:r w:rsidRPr="00565D16">
              <w:rPr>
                <w:rFonts w:eastAsia="楷体_GB2312"/>
                <w:sz w:val="24"/>
              </w:rPr>
              <w:t>——201</w:t>
            </w:r>
            <w:r w:rsidRPr="00565D16">
              <w:rPr>
                <w:rFonts w:eastAsia="楷体_GB2312" w:hint="eastAsia"/>
                <w:sz w:val="24"/>
              </w:rPr>
              <w:t>6</w:t>
            </w:r>
            <w:r w:rsidRPr="00565D16">
              <w:rPr>
                <w:rFonts w:eastAsia="楷体_GB2312" w:hint="eastAsia"/>
                <w:sz w:val="24"/>
              </w:rPr>
              <w:t>年研究与实践概况</w:t>
            </w:r>
          </w:p>
        </w:tc>
      </w:tr>
      <w:tr w:rsidR="004C61E8" w:rsidRPr="00565D16" w:rsidTr="0019187D">
        <w:trPr>
          <w:trHeight w:val="836"/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4C61E8" w:rsidRPr="00565D16" w:rsidRDefault="004C61E8" w:rsidP="0019187D">
            <w:pPr>
              <w:spacing w:line="440" w:lineRule="exact"/>
              <w:rPr>
                <w:rFonts w:eastAsia="楷体_GB2312"/>
                <w:b/>
                <w:sz w:val="24"/>
              </w:rPr>
            </w:pPr>
          </w:p>
        </w:tc>
        <w:tc>
          <w:tcPr>
            <w:tcW w:w="2059" w:type="dxa"/>
            <w:vMerge/>
            <w:vAlign w:val="center"/>
          </w:tcPr>
          <w:p w:rsidR="004C61E8" w:rsidRPr="00565D16" w:rsidRDefault="004C61E8" w:rsidP="0019187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61E8" w:rsidRPr="00565D16" w:rsidRDefault="004C61E8" w:rsidP="0019187D">
            <w:pPr>
              <w:spacing w:line="440" w:lineRule="exact"/>
              <w:rPr>
                <w:rFonts w:eastAsia="楷体_GB2312"/>
                <w:sz w:val="24"/>
              </w:rPr>
            </w:pPr>
            <w:r w:rsidRPr="00565D16">
              <w:rPr>
                <w:rFonts w:eastAsia="楷体_GB2312" w:hint="eastAsia"/>
                <w:sz w:val="24"/>
              </w:rPr>
              <w:t>10</w:t>
            </w:r>
            <w:r w:rsidRPr="00565D16">
              <w:rPr>
                <w:rFonts w:eastAsia="楷体_GB2312"/>
                <w:sz w:val="24"/>
              </w:rPr>
              <w:t>:</w:t>
            </w:r>
            <w:r w:rsidRPr="00565D16">
              <w:rPr>
                <w:rFonts w:eastAsia="楷体_GB2312" w:hint="eastAsia"/>
                <w:sz w:val="24"/>
              </w:rPr>
              <w:t>00</w:t>
            </w:r>
            <w:r w:rsidRPr="00565D16">
              <w:rPr>
                <w:rFonts w:eastAsia="楷体_GB2312"/>
                <w:sz w:val="24"/>
              </w:rPr>
              <w:t>-1</w:t>
            </w:r>
            <w:r w:rsidRPr="00565D16">
              <w:rPr>
                <w:rFonts w:eastAsia="楷体_GB2312" w:hint="eastAsia"/>
                <w:sz w:val="24"/>
              </w:rPr>
              <w:t>0</w:t>
            </w:r>
            <w:r w:rsidRPr="00565D16">
              <w:rPr>
                <w:rFonts w:eastAsia="楷体_GB2312"/>
                <w:sz w:val="24"/>
              </w:rPr>
              <w:t>:</w:t>
            </w:r>
            <w:r w:rsidRPr="00565D16">
              <w:rPr>
                <w:rFonts w:eastAsia="楷体_GB2312" w:hint="eastAsia"/>
                <w:sz w:val="24"/>
              </w:rPr>
              <w:t>3</w:t>
            </w:r>
            <w:r w:rsidRPr="00565D16">
              <w:rPr>
                <w:rFonts w:eastAsia="楷体_GB2312"/>
                <w:sz w:val="24"/>
              </w:rPr>
              <w:t>0</w:t>
            </w:r>
          </w:p>
        </w:tc>
        <w:tc>
          <w:tcPr>
            <w:tcW w:w="5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1E8" w:rsidRPr="00565D16" w:rsidRDefault="004C61E8" w:rsidP="0019187D">
            <w:pPr>
              <w:rPr>
                <w:rFonts w:eastAsia="楷体_GB2312"/>
                <w:sz w:val="24"/>
              </w:rPr>
            </w:pPr>
            <w:r w:rsidRPr="00565D16">
              <w:rPr>
                <w:rFonts w:eastAsia="楷体_GB2312" w:hint="eastAsia"/>
                <w:sz w:val="24"/>
              </w:rPr>
              <w:t>孙安军（中国城市规划学会理事长）</w:t>
            </w:r>
          </w:p>
          <w:p w:rsidR="004C61E8" w:rsidRPr="00565D16" w:rsidRDefault="004C61E8" w:rsidP="0019187D">
            <w:pPr>
              <w:rPr>
                <w:rFonts w:eastAsia="楷体_GB2312"/>
                <w:sz w:val="24"/>
              </w:rPr>
            </w:pPr>
            <w:r w:rsidRPr="00565D16">
              <w:rPr>
                <w:rFonts w:eastAsia="楷体_GB2312" w:hint="eastAsia"/>
                <w:sz w:val="24"/>
              </w:rPr>
              <w:t>题目：</w:t>
            </w:r>
            <w:r w:rsidRPr="00E91EE7">
              <w:rPr>
                <w:rFonts w:eastAsia="楷体_GB2312"/>
                <w:sz w:val="24"/>
              </w:rPr>
              <w:t xml:space="preserve"> </w:t>
            </w:r>
            <w:r w:rsidRPr="00E91EE7">
              <w:rPr>
                <w:rFonts w:eastAsia="楷体_GB2312" w:hint="eastAsia"/>
                <w:sz w:val="24"/>
              </w:rPr>
              <w:t>关于生态修复城市修补实践的思考</w:t>
            </w:r>
          </w:p>
        </w:tc>
      </w:tr>
      <w:tr w:rsidR="004C61E8" w:rsidRPr="00565D16" w:rsidTr="0019187D">
        <w:trPr>
          <w:trHeight w:val="848"/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4C61E8" w:rsidRPr="00565D16" w:rsidRDefault="004C61E8" w:rsidP="0019187D">
            <w:pPr>
              <w:spacing w:line="440" w:lineRule="exact"/>
              <w:rPr>
                <w:rFonts w:eastAsia="楷体_GB2312"/>
                <w:b/>
                <w:sz w:val="24"/>
              </w:rPr>
            </w:pPr>
          </w:p>
        </w:tc>
        <w:tc>
          <w:tcPr>
            <w:tcW w:w="2059" w:type="dxa"/>
            <w:vMerge/>
            <w:vAlign w:val="center"/>
          </w:tcPr>
          <w:p w:rsidR="004C61E8" w:rsidRPr="00565D16" w:rsidRDefault="004C61E8" w:rsidP="0019187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61E8" w:rsidRPr="00565D16" w:rsidRDefault="004C61E8" w:rsidP="0019187D">
            <w:pPr>
              <w:spacing w:line="440" w:lineRule="exact"/>
              <w:rPr>
                <w:rFonts w:eastAsia="楷体_GB2312"/>
                <w:sz w:val="24"/>
              </w:rPr>
            </w:pPr>
            <w:r w:rsidRPr="00565D16">
              <w:rPr>
                <w:rFonts w:eastAsia="楷体_GB2312" w:hint="eastAsia"/>
                <w:sz w:val="24"/>
              </w:rPr>
              <w:t>10</w:t>
            </w:r>
            <w:r w:rsidRPr="00565D16">
              <w:rPr>
                <w:rFonts w:eastAsia="楷体_GB2312"/>
                <w:sz w:val="24"/>
              </w:rPr>
              <w:t>:</w:t>
            </w:r>
            <w:r w:rsidRPr="00565D16">
              <w:rPr>
                <w:rFonts w:eastAsia="楷体_GB2312" w:hint="eastAsia"/>
                <w:sz w:val="24"/>
              </w:rPr>
              <w:t>30</w:t>
            </w:r>
            <w:r w:rsidRPr="00565D16">
              <w:rPr>
                <w:rFonts w:eastAsia="楷体_GB2312"/>
                <w:sz w:val="24"/>
              </w:rPr>
              <w:t>-1</w:t>
            </w:r>
            <w:r w:rsidRPr="00565D16">
              <w:rPr>
                <w:rFonts w:eastAsia="楷体_GB2312" w:hint="eastAsia"/>
                <w:sz w:val="24"/>
              </w:rPr>
              <w:t>1</w:t>
            </w:r>
            <w:r w:rsidRPr="00565D16">
              <w:rPr>
                <w:rFonts w:eastAsia="楷体_GB2312"/>
                <w:sz w:val="24"/>
              </w:rPr>
              <w:t>:</w:t>
            </w:r>
            <w:r w:rsidRPr="00565D16">
              <w:rPr>
                <w:rFonts w:eastAsia="楷体_GB2312" w:hint="eastAsia"/>
                <w:sz w:val="24"/>
              </w:rPr>
              <w:t>0</w:t>
            </w:r>
            <w:r w:rsidRPr="00565D16">
              <w:rPr>
                <w:rFonts w:eastAsia="楷体_GB2312"/>
                <w:sz w:val="24"/>
              </w:rPr>
              <w:t>0</w:t>
            </w:r>
          </w:p>
        </w:tc>
        <w:tc>
          <w:tcPr>
            <w:tcW w:w="5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1E8" w:rsidRPr="00565D16" w:rsidRDefault="004C61E8" w:rsidP="0019187D">
            <w:pPr>
              <w:rPr>
                <w:rFonts w:eastAsia="楷体_GB2312"/>
                <w:sz w:val="24"/>
              </w:rPr>
            </w:pPr>
            <w:r w:rsidRPr="00565D16">
              <w:rPr>
                <w:rFonts w:eastAsia="楷体_GB2312" w:hint="eastAsia"/>
                <w:sz w:val="24"/>
              </w:rPr>
              <w:t>沈清基（同济大学建筑与城市规划学院教授）</w:t>
            </w:r>
          </w:p>
          <w:p w:rsidR="004C61E8" w:rsidRPr="00565D16" w:rsidRDefault="004C61E8" w:rsidP="0019187D">
            <w:pPr>
              <w:rPr>
                <w:rFonts w:eastAsia="楷体_GB2312"/>
                <w:sz w:val="24"/>
              </w:rPr>
            </w:pPr>
            <w:r w:rsidRPr="00565D16">
              <w:rPr>
                <w:rFonts w:eastAsia="楷体_GB2312" w:hint="eastAsia"/>
                <w:sz w:val="24"/>
              </w:rPr>
              <w:t>题目：</w:t>
            </w:r>
            <w:r w:rsidRPr="00E91EE7">
              <w:rPr>
                <w:rFonts w:eastAsia="楷体_GB2312"/>
                <w:sz w:val="24"/>
              </w:rPr>
              <w:t xml:space="preserve"> </w:t>
            </w:r>
            <w:r w:rsidRPr="00E91EE7">
              <w:rPr>
                <w:rFonts w:eastAsia="楷体_GB2312" w:hint="eastAsia"/>
                <w:sz w:val="24"/>
              </w:rPr>
              <w:t>城市功能气候效应与城市韧性综合规划</w:t>
            </w:r>
          </w:p>
        </w:tc>
      </w:tr>
      <w:tr w:rsidR="004C61E8" w:rsidRPr="00565D16" w:rsidTr="0019187D">
        <w:trPr>
          <w:trHeight w:val="832"/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4C61E8" w:rsidRPr="00565D16" w:rsidRDefault="004C61E8" w:rsidP="0019187D">
            <w:pPr>
              <w:spacing w:line="440" w:lineRule="exact"/>
              <w:rPr>
                <w:rFonts w:eastAsia="楷体_GB2312"/>
                <w:b/>
                <w:sz w:val="24"/>
              </w:rPr>
            </w:pPr>
          </w:p>
        </w:tc>
        <w:tc>
          <w:tcPr>
            <w:tcW w:w="2059" w:type="dxa"/>
            <w:vMerge/>
            <w:vAlign w:val="center"/>
          </w:tcPr>
          <w:p w:rsidR="004C61E8" w:rsidRPr="00565D16" w:rsidRDefault="004C61E8" w:rsidP="0019187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61E8" w:rsidRPr="00565D16" w:rsidRDefault="004C61E8" w:rsidP="0019187D">
            <w:pPr>
              <w:spacing w:line="440" w:lineRule="exact"/>
              <w:rPr>
                <w:rFonts w:eastAsia="楷体_GB2312"/>
                <w:sz w:val="24"/>
              </w:rPr>
            </w:pPr>
            <w:r w:rsidRPr="00565D16">
              <w:rPr>
                <w:rFonts w:eastAsia="楷体_GB2312" w:hint="eastAsia"/>
                <w:sz w:val="24"/>
              </w:rPr>
              <w:t>11</w:t>
            </w:r>
            <w:r w:rsidRPr="00565D16">
              <w:rPr>
                <w:rFonts w:eastAsia="楷体_GB2312"/>
                <w:sz w:val="24"/>
              </w:rPr>
              <w:t>:</w:t>
            </w:r>
            <w:r w:rsidRPr="00565D16">
              <w:rPr>
                <w:rFonts w:eastAsia="楷体_GB2312" w:hint="eastAsia"/>
                <w:sz w:val="24"/>
              </w:rPr>
              <w:t>00</w:t>
            </w:r>
            <w:r w:rsidRPr="00565D16">
              <w:rPr>
                <w:rFonts w:eastAsia="楷体_GB2312"/>
                <w:sz w:val="24"/>
              </w:rPr>
              <w:t>-1</w:t>
            </w:r>
            <w:r w:rsidRPr="00565D16">
              <w:rPr>
                <w:rFonts w:eastAsia="楷体_GB2312" w:hint="eastAsia"/>
                <w:sz w:val="24"/>
              </w:rPr>
              <w:t>1</w:t>
            </w:r>
            <w:r w:rsidRPr="00565D16">
              <w:rPr>
                <w:rFonts w:eastAsia="楷体_GB2312"/>
                <w:sz w:val="24"/>
              </w:rPr>
              <w:t>:</w:t>
            </w:r>
            <w:r w:rsidRPr="00565D16">
              <w:rPr>
                <w:rFonts w:eastAsia="楷体_GB2312" w:hint="eastAsia"/>
                <w:sz w:val="24"/>
              </w:rPr>
              <w:t>3</w:t>
            </w:r>
            <w:r w:rsidRPr="00565D16">
              <w:rPr>
                <w:rFonts w:eastAsia="楷体_GB2312"/>
                <w:sz w:val="24"/>
              </w:rPr>
              <w:t>0</w:t>
            </w:r>
          </w:p>
        </w:tc>
        <w:tc>
          <w:tcPr>
            <w:tcW w:w="5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1E8" w:rsidRPr="00565D16" w:rsidRDefault="004C61E8" w:rsidP="0019187D">
            <w:pPr>
              <w:rPr>
                <w:rFonts w:eastAsia="楷体_GB2312"/>
                <w:sz w:val="24"/>
              </w:rPr>
            </w:pPr>
            <w:r w:rsidRPr="00565D16">
              <w:rPr>
                <w:rFonts w:eastAsia="楷体_GB2312" w:hint="eastAsia"/>
                <w:sz w:val="24"/>
              </w:rPr>
              <w:t>邹军（中国生态城市研究院院长）</w:t>
            </w:r>
          </w:p>
          <w:p w:rsidR="004C61E8" w:rsidRPr="00565D16" w:rsidRDefault="004C61E8" w:rsidP="0019187D">
            <w:pPr>
              <w:rPr>
                <w:rFonts w:eastAsia="楷体_GB2312"/>
                <w:sz w:val="24"/>
              </w:rPr>
            </w:pPr>
            <w:r w:rsidRPr="00565D16">
              <w:rPr>
                <w:rFonts w:eastAsia="楷体_GB2312" w:hint="eastAsia"/>
                <w:sz w:val="24"/>
              </w:rPr>
              <w:t>题目：京津冀生态转型政策与实践</w:t>
            </w:r>
          </w:p>
        </w:tc>
      </w:tr>
      <w:tr w:rsidR="004C61E8" w:rsidRPr="00565D16" w:rsidTr="0019187D">
        <w:trPr>
          <w:trHeight w:val="1128"/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4C61E8" w:rsidRPr="00565D16" w:rsidRDefault="004C61E8" w:rsidP="0019187D">
            <w:pPr>
              <w:spacing w:line="440" w:lineRule="exact"/>
              <w:rPr>
                <w:rFonts w:eastAsia="楷体_GB2312"/>
                <w:b/>
                <w:sz w:val="24"/>
              </w:rPr>
            </w:pPr>
          </w:p>
        </w:tc>
        <w:tc>
          <w:tcPr>
            <w:tcW w:w="2059" w:type="dxa"/>
            <w:vMerge/>
            <w:vAlign w:val="center"/>
          </w:tcPr>
          <w:p w:rsidR="004C61E8" w:rsidRPr="00565D16" w:rsidRDefault="004C61E8" w:rsidP="0019187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61E8" w:rsidRPr="00565D16" w:rsidRDefault="004C61E8" w:rsidP="0019187D">
            <w:pPr>
              <w:spacing w:line="440" w:lineRule="exact"/>
              <w:rPr>
                <w:rFonts w:eastAsia="楷体_GB2312"/>
                <w:sz w:val="24"/>
              </w:rPr>
            </w:pPr>
            <w:r w:rsidRPr="00565D16">
              <w:rPr>
                <w:rFonts w:eastAsia="楷体_GB2312"/>
                <w:sz w:val="24"/>
              </w:rPr>
              <w:t>1</w:t>
            </w:r>
            <w:r w:rsidRPr="00565D16">
              <w:rPr>
                <w:rFonts w:eastAsia="楷体_GB2312" w:hint="eastAsia"/>
                <w:sz w:val="24"/>
              </w:rPr>
              <w:t>1</w:t>
            </w:r>
            <w:r w:rsidRPr="00565D16">
              <w:rPr>
                <w:rFonts w:eastAsia="楷体_GB2312"/>
                <w:sz w:val="24"/>
              </w:rPr>
              <w:t>:</w:t>
            </w:r>
            <w:r w:rsidRPr="00565D16">
              <w:rPr>
                <w:rFonts w:eastAsia="楷体_GB2312" w:hint="eastAsia"/>
                <w:sz w:val="24"/>
              </w:rPr>
              <w:t>3</w:t>
            </w:r>
            <w:r w:rsidRPr="00565D16">
              <w:rPr>
                <w:rFonts w:eastAsia="楷体_GB2312"/>
                <w:sz w:val="24"/>
              </w:rPr>
              <w:t>0-1</w:t>
            </w:r>
            <w:r w:rsidRPr="00565D16">
              <w:rPr>
                <w:rFonts w:eastAsia="楷体_GB2312" w:hint="eastAsia"/>
                <w:sz w:val="24"/>
              </w:rPr>
              <w:t>2</w:t>
            </w:r>
            <w:r w:rsidRPr="00565D16">
              <w:rPr>
                <w:rFonts w:eastAsia="楷体_GB2312"/>
                <w:sz w:val="24"/>
              </w:rPr>
              <w:t>:</w:t>
            </w:r>
            <w:r w:rsidRPr="00565D16">
              <w:rPr>
                <w:rFonts w:eastAsia="楷体_GB2312" w:hint="eastAsia"/>
                <w:sz w:val="24"/>
              </w:rPr>
              <w:t>0</w:t>
            </w:r>
            <w:r w:rsidRPr="00565D16">
              <w:rPr>
                <w:rFonts w:eastAsia="楷体_GB2312"/>
                <w:sz w:val="24"/>
              </w:rPr>
              <w:t>0</w:t>
            </w:r>
          </w:p>
        </w:tc>
        <w:tc>
          <w:tcPr>
            <w:tcW w:w="5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1E8" w:rsidRPr="00565D16" w:rsidRDefault="004C61E8" w:rsidP="0019187D">
            <w:pPr>
              <w:rPr>
                <w:rFonts w:eastAsia="楷体_GB2312"/>
                <w:sz w:val="24"/>
              </w:rPr>
            </w:pPr>
            <w:r w:rsidRPr="00565D16">
              <w:rPr>
                <w:rFonts w:eastAsia="楷体_GB2312" w:hint="eastAsia"/>
                <w:sz w:val="24"/>
              </w:rPr>
              <w:t>彭瑶玲（</w:t>
            </w:r>
            <w:r w:rsidRPr="00565D16">
              <w:rPr>
                <w:rFonts w:eastAsia="楷体_GB2312"/>
                <w:sz w:val="24"/>
              </w:rPr>
              <w:t>重庆市规划设计研究院</w:t>
            </w:r>
            <w:r w:rsidRPr="00565D16">
              <w:rPr>
                <w:rFonts w:eastAsia="楷体_GB2312" w:hint="eastAsia"/>
                <w:sz w:val="24"/>
              </w:rPr>
              <w:t>总</w:t>
            </w:r>
            <w:r w:rsidRPr="00E91EE7">
              <w:rPr>
                <w:rFonts w:eastAsia="楷体_GB2312" w:hint="eastAsia"/>
                <w:sz w:val="24"/>
              </w:rPr>
              <w:t>工程</w:t>
            </w:r>
            <w:r w:rsidRPr="00565D16">
              <w:rPr>
                <w:rFonts w:eastAsia="楷体_GB2312" w:hint="eastAsia"/>
                <w:sz w:val="24"/>
              </w:rPr>
              <w:t>师）</w:t>
            </w:r>
          </w:p>
          <w:p w:rsidR="004C61E8" w:rsidRDefault="004C61E8" w:rsidP="0019187D">
            <w:pPr>
              <w:rPr>
                <w:rFonts w:eastAsia="楷体_GB2312" w:hint="eastAsia"/>
                <w:sz w:val="24"/>
              </w:rPr>
            </w:pPr>
            <w:r w:rsidRPr="00565D16">
              <w:rPr>
                <w:rFonts w:eastAsia="楷体_GB2312" w:hint="eastAsia"/>
                <w:sz w:val="24"/>
              </w:rPr>
              <w:t>题目：恢复生态学视角下城市型消落区规划探索</w:t>
            </w:r>
          </w:p>
          <w:p w:rsidR="004C61E8" w:rsidRPr="00565D16" w:rsidRDefault="004C61E8" w:rsidP="0019187D">
            <w:pPr>
              <w:rPr>
                <w:rFonts w:eastAsia="楷体_GB2312"/>
                <w:sz w:val="24"/>
              </w:rPr>
            </w:pPr>
            <w:r w:rsidRPr="00565D16">
              <w:rPr>
                <w:rFonts w:eastAsia="楷体_GB2312" w:hint="eastAsia"/>
                <w:sz w:val="24"/>
              </w:rPr>
              <w:t>——以重庆主城区两江四岸为例</w:t>
            </w:r>
          </w:p>
        </w:tc>
      </w:tr>
      <w:tr w:rsidR="004C61E8" w:rsidRPr="00565D16" w:rsidTr="0019187D">
        <w:trPr>
          <w:trHeight w:val="303"/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4C61E8" w:rsidRPr="00565D16" w:rsidRDefault="004C61E8" w:rsidP="0019187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C61E8" w:rsidRPr="00565D16" w:rsidRDefault="004C61E8" w:rsidP="0019187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61E8" w:rsidRPr="00565D16" w:rsidRDefault="004C61E8" w:rsidP="0019187D">
            <w:pPr>
              <w:spacing w:line="440" w:lineRule="exact"/>
              <w:rPr>
                <w:rFonts w:eastAsia="楷体_GB2312"/>
                <w:sz w:val="24"/>
              </w:rPr>
            </w:pPr>
            <w:r w:rsidRPr="00565D16">
              <w:rPr>
                <w:rFonts w:eastAsia="楷体_GB2312"/>
                <w:sz w:val="24"/>
              </w:rPr>
              <w:t>1</w:t>
            </w:r>
            <w:r w:rsidRPr="00565D16">
              <w:rPr>
                <w:rFonts w:eastAsia="楷体_GB2312" w:hint="eastAsia"/>
                <w:sz w:val="24"/>
              </w:rPr>
              <w:t>2</w:t>
            </w:r>
            <w:r w:rsidRPr="00565D16">
              <w:rPr>
                <w:rFonts w:eastAsia="楷体_GB2312"/>
                <w:sz w:val="24"/>
              </w:rPr>
              <w:t>:</w:t>
            </w:r>
            <w:r w:rsidRPr="00565D16">
              <w:rPr>
                <w:rFonts w:eastAsia="楷体_GB2312" w:hint="eastAsia"/>
                <w:sz w:val="24"/>
              </w:rPr>
              <w:t>0</w:t>
            </w:r>
            <w:r w:rsidRPr="00565D16">
              <w:rPr>
                <w:rFonts w:eastAsia="楷体_GB2312"/>
                <w:sz w:val="24"/>
              </w:rPr>
              <w:t>0-1</w:t>
            </w:r>
            <w:r w:rsidRPr="00565D16">
              <w:rPr>
                <w:rFonts w:eastAsia="楷体_GB2312" w:hint="eastAsia"/>
                <w:sz w:val="24"/>
              </w:rPr>
              <w:t>3</w:t>
            </w:r>
            <w:r w:rsidRPr="00565D16">
              <w:rPr>
                <w:rFonts w:eastAsia="楷体_GB2312"/>
                <w:sz w:val="24"/>
              </w:rPr>
              <w:t>:</w:t>
            </w:r>
            <w:r w:rsidRPr="00565D16">
              <w:rPr>
                <w:rFonts w:eastAsia="楷体_GB2312" w:hint="eastAsia"/>
                <w:sz w:val="24"/>
              </w:rPr>
              <w:t>0</w:t>
            </w:r>
            <w:r w:rsidRPr="00565D16">
              <w:rPr>
                <w:rFonts w:eastAsia="楷体_GB2312"/>
                <w:sz w:val="24"/>
              </w:rPr>
              <w:t>0</w:t>
            </w:r>
          </w:p>
        </w:tc>
        <w:tc>
          <w:tcPr>
            <w:tcW w:w="55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C61E8" w:rsidRPr="00565D16" w:rsidRDefault="004C61E8" w:rsidP="0019187D">
            <w:pPr>
              <w:rPr>
                <w:rFonts w:eastAsia="楷体_GB2312"/>
                <w:sz w:val="24"/>
              </w:rPr>
            </w:pPr>
            <w:r w:rsidRPr="00565D16">
              <w:rPr>
                <w:rFonts w:eastAsia="楷体_GB2312"/>
                <w:sz w:val="24"/>
              </w:rPr>
              <w:t>午餐</w:t>
            </w:r>
          </w:p>
        </w:tc>
      </w:tr>
      <w:tr w:rsidR="004C61E8" w:rsidRPr="00565D16" w:rsidTr="0019187D">
        <w:trPr>
          <w:trHeight w:val="1532"/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4C61E8" w:rsidRPr="00565D16" w:rsidRDefault="004C61E8" w:rsidP="0019187D">
            <w:pPr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2059" w:type="dxa"/>
            <w:vMerge w:val="restart"/>
            <w:tcBorders>
              <w:top w:val="single" w:sz="4" w:space="0" w:color="auto"/>
            </w:tcBorders>
            <w:vAlign w:val="center"/>
          </w:tcPr>
          <w:p w:rsidR="004C61E8" w:rsidRPr="00565D16" w:rsidRDefault="004C61E8" w:rsidP="0019187D">
            <w:pPr>
              <w:jc w:val="center"/>
              <w:rPr>
                <w:rFonts w:eastAsia="楷体_GB2312"/>
                <w:b/>
                <w:sz w:val="24"/>
              </w:rPr>
            </w:pPr>
            <w:r w:rsidRPr="00565D16">
              <w:rPr>
                <w:rFonts w:eastAsia="楷体_GB2312"/>
                <w:b/>
                <w:sz w:val="24"/>
              </w:rPr>
              <w:t>专题</w:t>
            </w:r>
            <w:r w:rsidRPr="00565D16">
              <w:rPr>
                <w:rFonts w:eastAsia="楷体_GB2312" w:hint="eastAsia"/>
                <w:b/>
                <w:sz w:val="24"/>
              </w:rPr>
              <w:t>报告</w:t>
            </w:r>
            <w:r w:rsidRPr="00565D16">
              <w:rPr>
                <w:rFonts w:eastAsia="楷体_GB2312" w:hint="eastAsia"/>
                <w:b/>
                <w:sz w:val="24"/>
              </w:rPr>
              <w:t xml:space="preserve"> </w:t>
            </w:r>
          </w:p>
          <w:p w:rsidR="004C61E8" w:rsidRPr="00565D16" w:rsidRDefault="004C61E8" w:rsidP="0019187D">
            <w:pPr>
              <w:jc w:val="center"/>
              <w:rPr>
                <w:rFonts w:eastAsia="楷体_GB2312"/>
                <w:b/>
                <w:sz w:val="24"/>
              </w:rPr>
            </w:pPr>
            <w:r w:rsidRPr="00565D16">
              <w:rPr>
                <w:rFonts w:eastAsia="楷体_GB2312" w:hint="eastAsia"/>
                <w:b/>
                <w:sz w:val="24"/>
              </w:rPr>
              <w:t>主持：陈勇</w:t>
            </w:r>
          </w:p>
          <w:p w:rsidR="004C61E8" w:rsidRPr="00565D16" w:rsidRDefault="004C61E8" w:rsidP="0019187D">
            <w:pPr>
              <w:jc w:val="center"/>
              <w:rPr>
                <w:rFonts w:eastAsia="楷体_GB2312"/>
                <w:sz w:val="24"/>
              </w:rPr>
            </w:pPr>
            <w:r w:rsidRPr="00565D16">
              <w:rPr>
                <w:rFonts w:eastAsia="楷体_GB2312"/>
                <w:sz w:val="24"/>
              </w:rPr>
              <w:t>(</w:t>
            </w:r>
            <w:r w:rsidRPr="00565D16">
              <w:rPr>
                <w:rFonts w:eastAsia="楷体_GB2312" w:hint="eastAsia"/>
                <w:sz w:val="24"/>
              </w:rPr>
              <w:t>城市生态规划学术委员会副主任委员、厦门市规划委员会副主任</w:t>
            </w:r>
            <w:r w:rsidRPr="00565D16">
              <w:rPr>
                <w:rFonts w:eastAsia="楷体_GB2312"/>
                <w:sz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61E8" w:rsidRPr="00565D16" w:rsidRDefault="004C61E8" w:rsidP="0019187D">
            <w:pPr>
              <w:spacing w:line="440" w:lineRule="exact"/>
              <w:rPr>
                <w:rFonts w:eastAsia="楷体_GB2312"/>
                <w:sz w:val="24"/>
              </w:rPr>
            </w:pPr>
            <w:r w:rsidRPr="00565D16">
              <w:rPr>
                <w:rFonts w:eastAsia="楷体_GB2312"/>
                <w:sz w:val="24"/>
              </w:rPr>
              <w:t>1</w:t>
            </w:r>
            <w:r w:rsidRPr="00565D16">
              <w:rPr>
                <w:rFonts w:eastAsia="楷体_GB2312" w:hint="eastAsia"/>
                <w:sz w:val="24"/>
              </w:rPr>
              <w:t>4</w:t>
            </w:r>
            <w:r w:rsidRPr="00565D16">
              <w:rPr>
                <w:rFonts w:eastAsia="楷体_GB2312"/>
                <w:sz w:val="24"/>
              </w:rPr>
              <w:t>:</w:t>
            </w:r>
            <w:r w:rsidRPr="00565D16">
              <w:rPr>
                <w:rFonts w:eastAsia="楷体_GB2312" w:hint="eastAsia"/>
                <w:sz w:val="24"/>
              </w:rPr>
              <w:t>0</w:t>
            </w:r>
            <w:r w:rsidRPr="00565D16">
              <w:rPr>
                <w:rFonts w:eastAsia="楷体_GB2312"/>
                <w:sz w:val="24"/>
              </w:rPr>
              <w:t>0-1</w:t>
            </w:r>
            <w:r w:rsidRPr="00565D16">
              <w:rPr>
                <w:rFonts w:eastAsia="楷体_GB2312" w:hint="eastAsia"/>
                <w:sz w:val="24"/>
              </w:rPr>
              <w:t>4</w:t>
            </w:r>
            <w:r w:rsidRPr="00565D16">
              <w:rPr>
                <w:rFonts w:eastAsia="楷体_GB2312"/>
                <w:sz w:val="24"/>
              </w:rPr>
              <w:t>:</w:t>
            </w:r>
            <w:r w:rsidRPr="00565D16">
              <w:rPr>
                <w:rFonts w:eastAsia="楷体_GB2312" w:hint="eastAsia"/>
                <w:sz w:val="24"/>
              </w:rPr>
              <w:t>20</w:t>
            </w:r>
          </w:p>
        </w:tc>
        <w:tc>
          <w:tcPr>
            <w:tcW w:w="5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1E8" w:rsidRPr="00E91EE7" w:rsidRDefault="004C61E8" w:rsidP="0019187D">
            <w:pPr>
              <w:rPr>
                <w:rFonts w:eastAsia="楷体_GB2312"/>
                <w:color w:val="000000"/>
                <w:sz w:val="24"/>
              </w:rPr>
            </w:pPr>
            <w:r w:rsidRPr="00E91EE7">
              <w:rPr>
                <w:rFonts w:eastAsia="楷体_GB2312" w:hint="eastAsia"/>
                <w:color w:val="000000"/>
                <w:sz w:val="24"/>
              </w:rPr>
              <w:t>金刚</w:t>
            </w:r>
            <w:r w:rsidRPr="00E91EE7">
              <w:rPr>
                <w:rFonts w:eastAsia="楷体_GB2312"/>
                <w:color w:val="000000"/>
                <w:sz w:val="24"/>
              </w:rPr>
              <w:t>（</w:t>
            </w:r>
            <w:r w:rsidRPr="00E91EE7">
              <w:rPr>
                <w:rFonts w:eastAsia="楷体_GB2312" w:hint="eastAsia"/>
                <w:color w:val="000000"/>
                <w:sz w:val="24"/>
              </w:rPr>
              <w:t>原合肥市滨湖新区党工委副书记、管委会副主任）</w:t>
            </w:r>
          </w:p>
          <w:p w:rsidR="004C61E8" w:rsidRDefault="004C61E8" w:rsidP="0019187D">
            <w:pPr>
              <w:rPr>
                <w:rFonts w:eastAsia="楷体_GB2312" w:hint="eastAsia"/>
                <w:color w:val="000000"/>
                <w:sz w:val="24"/>
              </w:rPr>
            </w:pPr>
            <w:r w:rsidRPr="00E91EE7">
              <w:rPr>
                <w:rFonts w:eastAsia="楷体_GB2312" w:hint="eastAsia"/>
                <w:color w:val="000000"/>
                <w:sz w:val="24"/>
              </w:rPr>
              <w:t>题目</w:t>
            </w:r>
            <w:r w:rsidRPr="00E91EE7">
              <w:rPr>
                <w:rFonts w:eastAsia="楷体_GB2312"/>
                <w:color w:val="000000"/>
                <w:sz w:val="24"/>
              </w:rPr>
              <w:t>：</w:t>
            </w:r>
            <w:r w:rsidRPr="00E91EE7">
              <w:rPr>
                <w:rFonts w:eastAsia="楷体_GB2312" w:hint="eastAsia"/>
                <w:color w:val="000000"/>
                <w:sz w:val="24"/>
              </w:rPr>
              <w:t>生态滨湖水环境建设实践</w:t>
            </w:r>
          </w:p>
          <w:p w:rsidR="004C61E8" w:rsidRPr="00565D16" w:rsidRDefault="004C61E8" w:rsidP="0019187D">
            <w:pPr>
              <w:rPr>
                <w:rFonts w:eastAsia="楷体_GB2312"/>
                <w:sz w:val="24"/>
              </w:rPr>
            </w:pPr>
            <w:r w:rsidRPr="00E91EE7">
              <w:rPr>
                <w:rFonts w:eastAsia="楷体_GB2312" w:hint="eastAsia"/>
                <w:color w:val="000000"/>
                <w:sz w:val="24"/>
              </w:rPr>
              <w:t>——合肥滨湖新区水环境治理工程简介</w:t>
            </w:r>
          </w:p>
        </w:tc>
      </w:tr>
      <w:tr w:rsidR="004C61E8" w:rsidRPr="00565D16" w:rsidTr="0019187D">
        <w:trPr>
          <w:trHeight w:val="832"/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4C61E8" w:rsidRPr="00565D16" w:rsidRDefault="004C61E8" w:rsidP="0019187D">
            <w:pPr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</w:tcBorders>
            <w:vAlign w:val="center"/>
          </w:tcPr>
          <w:p w:rsidR="004C61E8" w:rsidRPr="00565D16" w:rsidRDefault="004C61E8" w:rsidP="0019187D">
            <w:pPr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61E8" w:rsidRPr="00565D16" w:rsidRDefault="004C61E8" w:rsidP="0019187D">
            <w:pPr>
              <w:spacing w:line="440" w:lineRule="exact"/>
              <w:rPr>
                <w:rFonts w:eastAsia="楷体_GB2312"/>
                <w:sz w:val="24"/>
              </w:rPr>
            </w:pPr>
            <w:r w:rsidRPr="00565D16">
              <w:rPr>
                <w:rFonts w:eastAsia="楷体_GB2312"/>
                <w:sz w:val="24"/>
              </w:rPr>
              <w:t>1</w:t>
            </w:r>
            <w:r w:rsidRPr="00565D16">
              <w:rPr>
                <w:rFonts w:eastAsia="楷体_GB2312" w:hint="eastAsia"/>
                <w:sz w:val="24"/>
              </w:rPr>
              <w:t>4</w:t>
            </w:r>
            <w:r w:rsidRPr="00565D16">
              <w:rPr>
                <w:rFonts w:eastAsia="楷体_GB2312"/>
                <w:sz w:val="24"/>
              </w:rPr>
              <w:t>:</w:t>
            </w:r>
            <w:r w:rsidRPr="00565D16">
              <w:rPr>
                <w:rFonts w:eastAsia="楷体_GB2312" w:hint="eastAsia"/>
                <w:sz w:val="24"/>
              </w:rPr>
              <w:t>2</w:t>
            </w:r>
            <w:r w:rsidRPr="00565D16">
              <w:rPr>
                <w:rFonts w:eastAsia="楷体_GB2312"/>
                <w:sz w:val="24"/>
              </w:rPr>
              <w:t>0-1</w:t>
            </w:r>
            <w:r w:rsidRPr="00565D16">
              <w:rPr>
                <w:rFonts w:eastAsia="楷体_GB2312" w:hint="eastAsia"/>
                <w:sz w:val="24"/>
              </w:rPr>
              <w:t>4</w:t>
            </w:r>
            <w:r w:rsidRPr="00565D16">
              <w:rPr>
                <w:rFonts w:eastAsia="楷体_GB2312"/>
                <w:sz w:val="24"/>
              </w:rPr>
              <w:t>:</w:t>
            </w:r>
            <w:r w:rsidRPr="00565D16">
              <w:rPr>
                <w:rFonts w:eastAsia="楷体_GB2312" w:hint="eastAsia"/>
                <w:sz w:val="24"/>
              </w:rPr>
              <w:t>40</w:t>
            </w:r>
          </w:p>
        </w:tc>
        <w:tc>
          <w:tcPr>
            <w:tcW w:w="5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1E8" w:rsidRPr="00565D16" w:rsidRDefault="004C61E8" w:rsidP="0019187D">
            <w:pPr>
              <w:rPr>
                <w:rFonts w:eastAsia="楷体_GB2312"/>
                <w:sz w:val="24"/>
              </w:rPr>
            </w:pPr>
            <w:r w:rsidRPr="00565D16">
              <w:rPr>
                <w:rFonts w:eastAsia="楷体_GB2312" w:hint="eastAsia"/>
                <w:sz w:val="24"/>
              </w:rPr>
              <w:t>马向明（</w:t>
            </w:r>
            <w:hyperlink r:id="rId5" w:tgtFrame="_blank" w:history="1">
              <w:r w:rsidRPr="00565D16">
                <w:rPr>
                  <w:rFonts w:eastAsia="楷体_GB2312"/>
                  <w:sz w:val="24"/>
                </w:rPr>
                <w:t>广东省城乡规划设计研究院</w:t>
              </w:r>
            </w:hyperlink>
            <w:r w:rsidRPr="00565D16">
              <w:rPr>
                <w:rFonts w:eastAsia="楷体_GB2312" w:hint="eastAsia"/>
                <w:sz w:val="24"/>
              </w:rPr>
              <w:t>总</w:t>
            </w:r>
            <w:r w:rsidRPr="00E91EE7">
              <w:rPr>
                <w:rFonts w:eastAsia="楷体_GB2312" w:hint="eastAsia"/>
                <w:sz w:val="24"/>
              </w:rPr>
              <w:t>工程</w:t>
            </w:r>
            <w:r w:rsidRPr="00565D16">
              <w:rPr>
                <w:rFonts w:eastAsia="楷体_GB2312" w:hint="eastAsia"/>
                <w:sz w:val="24"/>
              </w:rPr>
              <w:t>师）</w:t>
            </w:r>
          </w:p>
          <w:p w:rsidR="004C61E8" w:rsidRPr="00565D16" w:rsidRDefault="004C61E8" w:rsidP="0019187D">
            <w:pPr>
              <w:rPr>
                <w:rFonts w:eastAsia="楷体_GB2312"/>
                <w:sz w:val="24"/>
              </w:rPr>
            </w:pPr>
            <w:r w:rsidRPr="00565D16">
              <w:rPr>
                <w:rFonts w:eastAsia="楷体_GB2312" w:hint="eastAsia"/>
                <w:sz w:val="24"/>
              </w:rPr>
              <w:t>题目：广东绿道的两个走向</w:t>
            </w:r>
          </w:p>
        </w:tc>
      </w:tr>
      <w:tr w:rsidR="004C61E8" w:rsidRPr="00565D16" w:rsidTr="0019187D">
        <w:trPr>
          <w:trHeight w:val="1128"/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4C61E8" w:rsidRPr="00565D16" w:rsidRDefault="004C61E8" w:rsidP="0019187D">
            <w:pPr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2059" w:type="dxa"/>
            <w:vMerge/>
            <w:vAlign w:val="center"/>
          </w:tcPr>
          <w:p w:rsidR="004C61E8" w:rsidRPr="00565D16" w:rsidRDefault="004C61E8" w:rsidP="0019187D">
            <w:pPr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61E8" w:rsidRPr="00565D16" w:rsidRDefault="004C61E8" w:rsidP="0019187D">
            <w:pPr>
              <w:spacing w:line="440" w:lineRule="exact"/>
              <w:rPr>
                <w:rFonts w:eastAsia="楷体_GB2312"/>
                <w:sz w:val="24"/>
              </w:rPr>
            </w:pPr>
            <w:r w:rsidRPr="00565D16">
              <w:rPr>
                <w:rFonts w:eastAsia="楷体_GB2312"/>
                <w:sz w:val="24"/>
              </w:rPr>
              <w:t>1</w:t>
            </w:r>
            <w:r w:rsidRPr="00565D16">
              <w:rPr>
                <w:rFonts w:eastAsia="楷体_GB2312" w:hint="eastAsia"/>
                <w:sz w:val="24"/>
              </w:rPr>
              <w:t>4</w:t>
            </w:r>
            <w:r w:rsidRPr="00565D16">
              <w:rPr>
                <w:rFonts w:eastAsia="楷体_GB2312"/>
                <w:sz w:val="24"/>
              </w:rPr>
              <w:t>:</w:t>
            </w:r>
            <w:r w:rsidRPr="00565D16">
              <w:rPr>
                <w:rFonts w:eastAsia="楷体_GB2312" w:hint="eastAsia"/>
                <w:sz w:val="24"/>
              </w:rPr>
              <w:t>4</w:t>
            </w:r>
            <w:r w:rsidRPr="00565D16">
              <w:rPr>
                <w:rFonts w:eastAsia="楷体_GB2312"/>
                <w:sz w:val="24"/>
              </w:rPr>
              <w:t>0-1</w:t>
            </w:r>
            <w:r w:rsidRPr="00565D16">
              <w:rPr>
                <w:rFonts w:eastAsia="楷体_GB2312" w:hint="eastAsia"/>
                <w:sz w:val="24"/>
              </w:rPr>
              <w:t>5</w:t>
            </w:r>
            <w:r w:rsidRPr="00565D16">
              <w:rPr>
                <w:rFonts w:eastAsia="楷体_GB2312"/>
                <w:sz w:val="24"/>
              </w:rPr>
              <w:t>:</w:t>
            </w:r>
            <w:r w:rsidRPr="00565D16">
              <w:rPr>
                <w:rFonts w:eastAsia="楷体_GB2312" w:hint="eastAsia"/>
                <w:sz w:val="24"/>
              </w:rPr>
              <w:t>00</w:t>
            </w:r>
          </w:p>
        </w:tc>
        <w:tc>
          <w:tcPr>
            <w:tcW w:w="5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1E8" w:rsidRPr="00565D16" w:rsidRDefault="004C61E8" w:rsidP="0019187D">
            <w:pPr>
              <w:rPr>
                <w:rFonts w:eastAsia="楷体_GB2312"/>
                <w:sz w:val="24"/>
              </w:rPr>
            </w:pPr>
            <w:r w:rsidRPr="00565D16">
              <w:rPr>
                <w:rFonts w:eastAsia="楷体_GB2312" w:hint="eastAsia"/>
                <w:sz w:val="24"/>
              </w:rPr>
              <w:t>张一成（深圳市规划和国土资源委员会副总规划师）</w:t>
            </w:r>
          </w:p>
          <w:p w:rsidR="004C61E8" w:rsidRPr="00565D16" w:rsidRDefault="004C61E8" w:rsidP="0019187D">
            <w:pPr>
              <w:rPr>
                <w:rFonts w:eastAsia="楷体_GB2312"/>
                <w:sz w:val="24"/>
              </w:rPr>
            </w:pPr>
            <w:r w:rsidRPr="00565D16">
              <w:rPr>
                <w:rFonts w:eastAsia="楷体_GB2312" w:hint="eastAsia"/>
                <w:sz w:val="24"/>
              </w:rPr>
              <w:t>题目：新形势下低碳生态城市建设的特点，重心和路径</w:t>
            </w:r>
          </w:p>
        </w:tc>
      </w:tr>
      <w:tr w:rsidR="004C61E8" w:rsidRPr="00565D16" w:rsidTr="0019187D">
        <w:trPr>
          <w:trHeight w:val="832"/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4C61E8" w:rsidRPr="00565D16" w:rsidRDefault="004C61E8" w:rsidP="0019187D">
            <w:pPr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2059" w:type="dxa"/>
            <w:vMerge/>
            <w:vAlign w:val="center"/>
          </w:tcPr>
          <w:p w:rsidR="004C61E8" w:rsidRPr="00565D16" w:rsidRDefault="004C61E8" w:rsidP="0019187D">
            <w:pPr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61E8" w:rsidRPr="00565D16" w:rsidRDefault="004C61E8" w:rsidP="0019187D">
            <w:pPr>
              <w:spacing w:line="440" w:lineRule="exact"/>
              <w:rPr>
                <w:rFonts w:eastAsia="楷体_GB2312"/>
                <w:sz w:val="24"/>
              </w:rPr>
            </w:pPr>
            <w:r w:rsidRPr="00565D16">
              <w:rPr>
                <w:rFonts w:eastAsia="楷体_GB2312"/>
                <w:sz w:val="24"/>
              </w:rPr>
              <w:t>1</w:t>
            </w:r>
            <w:r w:rsidRPr="00565D16">
              <w:rPr>
                <w:rFonts w:eastAsia="楷体_GB2312" w:hint="eastAsia"/>
                <w:sz w:val="24"/>
              </w:rPr>
              <w:t>5</w:t>
            </w:r>
            <w:r w:rsidRPr="00565D16">
              <w:rPr>
                <w:rFonts w:eastAsia="楷体_GB2312"/>
                <w:sz w:val="24"/>
              </w:rPr>
              <w:t>:</w:t>
            </w:r>
            <w:r w:rsidRPr="00565D16">
              <w:rPr>
                <w:rFonts w:eastAsia="楷体_GB2312" w:hint="eastAsia"/>
                <w:sz w:val="24"/>
              </w:rPr>
              <w:t>0</w:t>
            </w:r>
            <w:r w:rsidRPr="00565D16">
              <w:rPr>
                <w:rFonts w:eastAsia="楷体_GB2312"/>
                <w:sz w:val="24"/>
              </w:rPr>
              <w:t>0-1</w:t>
            </w:r>
            <w:r w:rsidRPr="00565D16">
              <w:rPr>
                <w:rFonts w:eastAsia="楷体_GB2312" w:hint="eastAsia"/>
                <w:sz w:val="24"/>
              </w:rPr>
              <w:t>5</w:t>
            </w:r>
            <w:r w:rsidRPr="00565D16">
              <w:rPr>
                <w:rFonts w:eastAsia="楷体_GB2312"/>
                <w:sz w:val="24"/>
              </w:rPr>
              <w:t>:</w:t>
            </w:r>
            <w:r w:rsidRPr="00565D16">
              <w:rPr>
                <w:rFonts w:eastAsia="楷体_GB2312" w:hint="eastAsia"/>
                <w:sz w:val="24"/>
              </w:rPr>
              <w:t>20</w:t>
            </w:r>
          </w:p>
        </w:tc>
        <w:tc>
          <w:tcPr>
            <w:tcW w:w="5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1E8" w:rsidRPr="00565D16" w:rsidRDefault="004C61E8" w:rsidP="0019187D">
            <w:pPr>
              <w:rPr>
                <w:rFonts w:eastAsia="楷体_GB2312"/>
                <w:sz w:val="24"/>
              </w:rPr>
            </w:pPr>
            <w:r w:rsidRPr="00565D16">
              <w:rPr>
                <w:rFonts w:eastAsia="楷体_GB2312" w:hint="eastAsia"/>
                <w:sz w:val="24"/>
              </w:rPr>
              <w:t>饶戎（清华大学建筑学院</w:t>
            </w:r>
            <w:r w:rsidRPr="00E91EE7">
              <w:rPr>
                <w:rFonts w:eastAsia="楷体_GB2312" w:hint="eastAsia"/>
                <w:sz w:val="24"/>
              </w:rPr>
              <w:t>副</w:t>
            </w:r>
            <w:r w:rsidRPr="00565D16">
              <w:rPr>
                <w:rFonts w:eastAsia="楷体_GB2312" w:hint="eastAsia"/>
                <w:sz w:val="24"/>
              </w:rPr>
              <w:t>教授）</w:t>
            </w:r>
          </w:p>
          <w:p w:rsidR="004C61E8" w:rsidRPr="00565D16" w:rsidRDefault="004C61E8" w:rsidP="0019187D">
            <w:pPr>
              <w:rPr>
                <w:rFonts w:ascii="Calibri" w:eastAsia="楷体_GB2312"/>
                <w:sz w:val="24"/>
              </w:rPr>
            </w:pPr>
            <w:r w:rsidRPr="00565D16">
              <w:rPr>
                <w:rFonts w:eastAsia="楷体_GB2312" w:hint="eastAsia"/>
                <w:sz w:val="24"/>
              </w:rPr>
              <w:t>题目：</w:t>
            </w:r>
            <w:r w:rsidRPr="00E91EE7">
              <w:rPr>
                <w:rFonts w:eastAsia="楷体_GB2312" w:hint="eastAsia"/>
                <w:sz w:val="24"/>
              </w:rPr>
              <w:t>城市生态修复的辨析与实践</w:t>
            </w:r>
          </w:p>
        </w:tc>
      </w:tr>
      <w:tr w:rsidR="004C61E8" w:rsidRPr="00565D16" w:rsidTr="0019187D">
        <w:trPr>
          <w:trHeight w:val="405"/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4C61E8" w:rsidRPr="00565D16" w:rsidRDefault="004C61E8" w:rsidP="0019187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1E8" w:rsidRPr="00565D16" w:rsidRDefault="004C61E8" w:rsidP="0019187D">
            <w:pPr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61E8" w:rsidRPr="00565D16" w:rsidRDefault="004C61E8" w:rsidP="0019187D">
            <w:pPr>
              <w:spacing w:line="440" w:lineRule="exact"/>
              <w:rPr>
                <w:rFonts w:eastAsia="楷体_GB2312"/>
                <w:sz w:val="24"/>
              </w:rPr>
            </w:pPr>
            <w:r w:rsidRPr="00565D16">
              <w:rPr>
                <w:rFonts w:eastAsia="楷体_GB2312"/>
                <w:sz w:val="24"/>
              </w:rPr>
              <w:t>1</w:t>
            </w:r>
            <w:r w:rsidRPr="00565D16">
              <w:rPr>
                <w:rFonts w:eastAsia="楷体_GB2312" w:hint="eastAsia"/>
                <w:sz w:val="24"/>
              </w:rPr>
              <w:t>5</w:t>
            </w:r>
            <w:r w:rsidRPr="00565D16">
              <w:rPr>
                <w:rFonts w:eastAsia="楷体_GB2312"/>
                <w:sz w:val="24"/>
              </w:rPr>
              <w:t>:</w:t>
            </w:r>
            <w:r w:rsidRPr="00565D16">
              <w:rPr>
                <w:rFonts w:eastAsia="楷体_GB2312" w:hint="eastAsia"/>
                <w:sz w:val="24"/>
              </w:rPr>
              <w:t>20</w:t>
            </w:r>
            <w:r w:rsidRPr="00565D16">
              <w:rPr>
                <w:rFonts w:eastAsia="楷体_GB2312"/>
                <w:sz w:val="24"/>
              </w:rPr>
              <w:t>-1</w:t>
            </w:r>
            <w:r w:rsidRPr="00565D16">
              <w:rPr>
                <w:rFonts w:eastAsia="楷体_GB2312" w:hint="eastAsia"/>
                <w:sz w:val="24"/>
              </w:rPr>
              <w:t>5</w:t>
            </w:r>
            <w:r w:rsidRPr="00565D16">
              <w:rPr>
                <w:rFonts w:eastAsia="楷体_GB2312"/>
                <w:sz w:val="24"/>
              </w:rPr>
              <w:t>:</w:t>
            </w:r>
            <w:r w:rsidRPr="00565D16">
              <w:rPr>
                <w:rFonts w:eastAsia="楷体_GB2312" w:hint="eastAsia"/>
                <w:sz w:val="24"/>
              </w:rPr>
              <w:t>40</w:t>
            </w:r>
          </w:p>
        </w:tc>
        <w:tc>
          <w:tcPr>
            <w:tcW w:w="5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1E8" w:rsidRPr="00565D16" w:rsidRDefault="004C61E8" w:rsidP="0019187D">
            <w:pPr>
              <w:rPr>
                <w:rFonts w:eastAsia="楷体_GB2312"/>
                <w:sz w:val="24"/>
              </w:rPr>
            </w:pPr>
            <w:r w:rsidRPr="00565D16">
              <w:rPr>
                <w:rFonts w:eastAsia="楷体_GB2312" w:hint="eastAsia"/>
                <w:sz w:val="24"/>
              </w:rPr>
              <w:t>会间休息</w:t>
            </w:r>
          </w:p>
        </w:tc>
      </w:tr>
      <w:tr w:rsidR="004C61E8" w:rsidRPr="00565D16" w:rsidTr="0019187D">
        <w:trPr>
          <w:trHeight w:val="841"/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4C61E8" w:rsidRPr="00565D16" w:rsidRDefault="004C61E8" w:rsidP="0019187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2059" w:type="dxa"/>
            <w:vMerge w:val="restart"/>
            <w:vAlign w:val="center"/>
          </w:tcPr>
          <w:p w:rsidR="004C61E8" w:rsidRPr="00565D16" w:rsidRDefault="004C61E8" w:rsidP="0019187D">
            <w:pPr>
              <w:jc w:val="center"/>
              <w:rPr>
                <w:rFonts w:eastAsia="楷体_GB2312"/>
                <w:b/>
                <w:sz w:val="24"/>
              </w:rPr>
            </w:pPr>
            <w:r w:rsidRPr="00565D16">
              <w:rPr>
                <w:rFonts w:eastAsia="楷体_GB2312"/>
                <w:b/>
                <w:sz w:val="24"/>
              </w:rPr>
              <w:t>专题</w:t>
            </w:r>
            <w:r w:rsidRPr="00565D16">
              <w:rPr>
                <w:rFonts w:eastAsia="楷体_GB2312" w:hint="eastAsia"/>
                <w:b/>
                <w:sz w:val="24"/>
              </w:rPr>
              <w:t>报告</w:t>
            </w:r>
          </w:p>
          <w:p w:rsidR="004C61E8" w:rsidRPr="00565D16" w:rsidRDefault="004C61E8" w:rsidP="0019187D">
            <w:pPr>
              <w:jc w:val="center"/>
              <w:rPr>
                <w:rFonts w:eastAsia="楷体_GB2312"/>
                <w:b/>
                <w:sz w:val="24"/>
              </w:rPr>
            </w:pPr>
            <w:r w:rsidRPr="00565D16">
              <w:rPr>
                <w:rFonts w:eastAsia="楷体_GB2312" w:hint="eastAsia"/>
                <w:b/>
                <w:sz w:val="24"/>
              </w:rPr>
              <w:t>主持：沈清基</w:t>
            </w:r>
          </w:p>
          <w:p w:rsidR="004C61E8" w:rsidRPr="00565D16" w:rsidRDefault="004C61E8" w:rsidP="0019187D">
            <w:pPr>
              <w:jc w:val="center"/>
              <w:rPr>
                <w:rFonts w:eastAsia="楷体_GB2312"/>
                <w:b/>
                <w:sz w:val="24"/>
              </w:rPr>
            </w:pPr>
            <w:r w:rsidRPr="00565D16">
              <w:rPr>
                <w:rFonts w:eastAsia="楷体_GB2312"/>
                <w:spacing w:val="-6"/>
                <w:sz w:val="24"/>
              </w:rPr>
              <w:t>(</w:t>
            </w:r>
            <w:r w:rsidRPr="00565D16">
              <w:rPr>
                <w:rFonts w:eastAsia="楷体_GB2312" w:hint="eastAsia"/>
                <w:spacing w:val="-6"/>
                <w:sz w:val="24"/>
              </w:rPr>
              <w:t>城市生态规划学术委员会</w:t>
            </w:r>
            <w:r w:rsidRPr="00565D16">
              <w:rPr>
                <w:rFonts w:eastAsia="楷体_GB2312" w:hint="eastAsia"/>
                <w:sz w:val="24"/>
              </w:rPr>
              <w:t>副主任委员、同济大学建筑与城市规划学院教授</w:t>
            </w:r>
            <w:r w:rsidRPr="00565D16">
              <w:rPr>
                <w:rFonts w:eastAsia="楷体_GB2312"/>
                <w:sz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61E8" w:rsidRPr="00565D16" w:rsidRDefault="004C61E8" w:rsidP="0019187D">
            <w:pPr>
              <w:spacing w:line="440" w:lineRule="exact"/>
              <w:rPr>
                <w:rFonts w:eastAsia="楷体_GB2312"/>
                <w:sz w:val="24"/>
              </w:rPr>
            </w:pPr>
            <w:r w:rsidRPr="00565D16">
              <w:rPr>
                <w:rFonts w:eastAsia="楷体_GB2312"/>
                <w:sz w:val="24"/>
              </w:rPr>
              <w:t>1</w:t>
            </w:r>
            <w:r w:rsidRPr="00565D16">
              <w:rPr>
                <w:rFonts w:eastAsia="楷体_GB2312" w:hint="eastAsia"/>
                <w:sz w:val="24"/>
              </w:rPr>
              <w:t>5</w:t>
            </w:r>
            <w:r w:rsidRPr="00565D16">
              <w:rPr>
                <w:rFonts w:eastAsia="楷体_GB2312"/>
                <w:sz w:val="24"/>
              </w:rPr>
              <w:t>:</w:t>
            </w:r>
            <w:r w:rsidRPr="00565D16">
              <w:rPr>
                <w:rFonts w:eastAsia="楷体_GB2312" w:hint="eastAsia"/>
                <w:sz w:val="24"/>
              </w:rPr>
              <w:t>4</w:t>
            </w:r>
            <w:r w:rsidRPr="00565D16">
              <w:rPr>
                <w:rFonts w:eastAsia="楷体_GB2312"/>
                <w:sz w:val="24"/>
              </w:rPr>
              <w:t>0-1</w:t>
            </w:r>
            <w:r w:rsidRPr="00565D16">
              <w:rPr>
                <w:rFonts w:eastAsia="楷体_GB2312" w:hint="eastAsia"/>
                <w:sz w:val="24"/>
              </w:rPr>
              <w:t>6</w:t>
            </w:r>
            <w:r w:rsidRPr="00565D16">
              <w:rPr>
                <w:rFonts w:eastAsia="楷体_GB2312"/>
                <w:sz w:val="24"/>
              </w:rPr>
              <w:t>:</w:t>
            </w:r>
            <w:r w:rsidRPr="00565D16">
              <w:rPr>
                <w:rFonts w:eastAsia="楷体_GB2312" w:hint="eastAsia"/>
                <w:sz w:val="24"/>
              </w:rPr>
              <w:t>00</w:t>
            </w:r>
          </w:p>
        </w:tc>
        <w:tc>
          <w:tcPr>
            <w:tcW w:w="5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1E8" w:rsidRPr="00565D16" w:rsidRDefault="004C61E8" w:rsidP="0019187D">
            <w:pPr>
              <w:rPr>
                <w:rFonts w:eastAsia="楷体_GB2312"/>
                <w:sz w:val="24"/>
              </w:rPr>
            </w:pPr>
            <w:r w:rsidRPr="00565D16">
              <w:rPr>
                <w:rFonts w:eastAsia="楷体_GB2312" w:hint="eastAsia"/>
                <w:sz w:val="24"/>
              </w:rPr>
              <w:t>李迪华（北京大学景观设计学研究院副院长）</w:t>
            </w:r>
          </w:p>
          <w:p w:rsidR="004C61E8" w:rsidRPr="00565D16" w:rsidRDefault="004C61E8" w:rsidP="0019187D">
            <w:pPr>
              <w:rPr>
                <w:rFonts w:eastAsia="楷体_GB2312"/>
                <w:sz w:val="24"/>
              </w:rPr>
            </w:pPr>
            <w:r w:rsidRPr="00565D16">
              <w:rPr>
                <w:rFonts w:eastAsia="楷体_GB2312" w:hint="eastAsia"/>
                <w:sz w:val="24"/>
              </w:rPr>
              <w:t>题目：海绵城市建设社会绩效评价</w:t>
            </w:r>
          </w:p>
        </w:tc>
      </w:tr>
      <w:tr w:rsidR="004C61E8" w:rsidRPr="00565D16" w:rsidTr="0019187D">
        <w:trPr>
          <w:trHeight w:val="425"/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4C61E8" w:rsidRPr="00565D16" w:rsidRDefault="004C61E8" w:rsidP="0019187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2059" w:type="dxa"/>
            <w:vMerge/>
            <w:vAlign w:val="center"/>
          </w:tcPr>
          <w:p w:rsidR="004C61E8" w:rsidRPr="00565D16" w:rsidRDefault="004C61E8" w:rsidP="0019187D">
            <w:pPr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61E8" w:rsidRPr="00565D16" w:rsidRDefault="004C61E8" w:rsidP="0019187D">
            <w:pPr>
              <w:spacing w:line="440" w:lineRule="exact"/>
              <w:rPr>
                <w:rFonts w:eastAsia="楷体_GB2312"/>
                <w:sz w:val="24"/>
              </w:rPr>
            </w:pPr>
            <w:r w:rsidRPr="00565D16">
              <w:rPr>
                <w:rFonts w:eastAsia="楷体_GB2312"/>
                <w:sz w:val="24"/>
              </w:rPr>
              <w:t>1</w:t>
            </w:r>
            <w:r w:rsidRPr="00565D16">
              <w:rPr>
                <w:rFonts w:eastAsia="楷体_GB2312" w:hint="eastAsia"/>
                <w:sz w:val="24"/>
              </w:rPr>
              <w:t>6</w:t>
            </w:r>
            <w:r w:rsidRPr="00565D16">
              <w:rPr>
                <w:rFonts w:eastAsia="楷体_GB2312"/>
                <w:sz w:val="24"/>
              </w:rPr>
              <w:t>:</w:t>
            </w:r>
            <w:r w:rsidRPr="00565D16">
              <w:rPr>
                <w:rFonts w:eastAsia="楷体_GB2312" w:hint="eastAsia"/>
                <w:sz w:val="24"/>
              </w:rPr>
              <w:t>0</w:t>
            </w:r>
            <w:r w:rsidRPr="00565D16">
              <w:rPr>
                <w:rFonts w:eastAsia="楷体_GB2312"/>
                <w:sz w:val="24"/>
              </w:rPr>
              <w:t>0-1</w:t>
            </w:r>
            <w:r w:rsidRPr="00565D16">
              <w:rPr>
                <w:rFonts w:eastAsia="楷体_GB2312" w:hint="eastAsia"/>
                <w:sz w:val="24"/>
              </w:rPr>
              <w:t>6</w:t>
            </w:r>
            <w:r w:rsidRPr="00565D16">
              <w:rPr>
                <w:rFonts w:eastAsia="楷体_GB2312"/>
                <w:sz w:val="24"/>
              </w:rPr>
              <w:t>:</w:t>
            </w:r>
            <w:r w:rsidRPr="00565D16">
              <w:rPr>
                <w:rFonts w:eastAsia="楷体_GB2312" w:hint="eastAsia"/>
                <w:sz w:val="24"/>
              </w:rPr>
              <w:t>20</w:t>
            </w:r>
          </w:p>
        </w:tc>
        <w:tc>
          <w:tcPr>
            <w:tcW w:w="5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1E8" w:rsidRPr="00565D16" w:rsidRDefault="004C61E8" w:rsidP="0019187D">
            <w:pPr>
              <w:rPr>
                <w:rFonts w:eastAsia="楷体_GB2312"/>
                <w:sz w:val="24"/>
              </w:rPr>
            </w:pPr>
            <w:r w:rsidRPr="00565D16">
              <w:rPr>
                <w:rFonts w:eastAsia="楷体_GB2312" w:hint="eastAsia"/>
                <w:sz w:val="24"/>
              </w:rPr>
              <w:t>陈国伟（江苏省城镇化和城乡规划研究中心高级城市规划师）</w:t>
            </w:r>
          </w:p>
          <w:p w:rsidR="004C61E8" w:rsidRDefault="004C61E8" w:rsidP="0019187D">
            <w:pPr>
              <w:rPr>
                <w:rFonts w:eastAsia="楷体_GB2312" w:hint="eastAsia"/>
                <w:sz w:val="24"/>
              </w:rPr>
            </w:pPr>
            <w:r w:rsidRPr="00565D16">
              <w:rPr>
                <w:rFonts w:eastAsia="楷体_GB2312" w:hint="eastAsia"/>
                <w:sz w:val="24"/>
              </w:rPr>
              <w:t>题目：绿色生态示范城区实施评估探索</w:t>
            </w:r>
          </w:p>
          <w:p w:rsidR="004C61E8" w:rsidRPr="00565D16" w:rsidRDefault="004C61E8" w:rsidP="0019187D">
            <w:pPr>
              <w:rPr>
                <w:rFonts w:eastAsia="楷体_GB2312"/>
                <w:sz w:val="24"/>
              </w:rPr>
            </w:pPr>
            <w:r w:rsidRPr="00565D16">
              <w:rPr>
                <w:rFonts w:eastAsia="楷体_GB2312" w:hint="eastAsia"/>
                <w:sz w:val="24"/>
              </w:rPr>
              <w:t>——以南京河西绿色生态示范城区实施评估为例</w:t>
            </w:r>
          </w:p>
        </w:tc>
      </w:tr>
      <w:tr w:rsidR="004C61E8" w:rsidRPr="00565D16" w:rsidTr="0019187D">
        <w:trPr>
          <w:trHeight w:val="405"/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4C61E8" w:rsidRPr="00565D16" w:rsidRDefault="004C61E8" w:rsidP="0019187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2059" w:type="dxa"/>
            <w:vMerge/>
          </w:tcPr>
          <w:p w:rsidR="004C61E8" w:rsidRPr="00565D16" w:rsidRDefault="004C61E8" w:rsidP="0019187D">
            <w:pPr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61E8" w:rsidRPr="00565D16" w:rsidRDefault="004C61E8" w:rsidP="0019187D">
            <w:pPr>
              <w:spacing w:line="440" w:lineRule="exact"/>
              <w:rPr>
                <w:rFonts w:eastAsia="楷体_GB2312"/>
                <w:sz w:val="24"/>
              </w:rPr>
            </w:pPr>
            <w:r w:rsidRPr="00565D16">
              <w:rPr>
                <w:rFonts w:eastAsia="楷体_GB2312"/>
                <w:sz w:val="24"/>
              </w:rPr>
              <w:t>1</w:t>
            </w:r>
            <w:r w:rsidRPr="00565D16">
              <w:rPr>
                <w:rFonts w:eastAsia="楷体_GB2312" w:hint="eastAsia"/>
                <w:sz w:val="24"/>
              </w:rPr>
              <w:t>6</w:t>
            </w:r>
            <w:r w:rsidRPr="00565D16">
              <w:rPr>
                <w:rFonts w:eastAsia="楷体_GB2312"/>
                <w:sz w:val="24"/>
              </w:rPr>
              <w:t>:</w:t>
            </w:r>
            <w:r w:rsidRPr="00565D16">
              <w:rPr>
                <w:rFonts w:eastAsia="楷体_GB2312" w:hint="eastAsia"/>
                <w:sz w:val="24"/>
              </w:rPr>
              <w:t>2</w:t>
            </w:r>
            <w:r w:rsidRPr="00565D16">
              <w:rPr>
                <w:rFonts w:eastAsia="楷体_GB2312"/>
                <w:sz w:val="24"/>
              </w:rPr>
              <w:t>0-1</w:t>
            </w:r>
            <w:r w:rsidRPr="00565D16">
              <w:rPr>
                <w:rFonts w:eastAsia="楷体_GB2312" w:hint="eastAsia"/>
                <w:sz w:val="24"/>
              </w:rPr>
              <w:t>6</w:t>
            </w:r>
            <w:r w:rsidRPr="00565D16">
              <w:rPr>
                <w:rFonts w:eastAsia="楷体_GB2312"/>
                <w:sz w:val="24"/>
              </w:rPr>
              <w:t>:</w:t>
            </w:r>
            <w:r w:rsidRPr="00565D16">
              <w:rPr>
                <w:rFonts w:eastAsia="楷体_GB2312" w:hint="eastAsia"/>
                <w:sz w:val="24"/>
              </w:rPr>
              <w:t>40</w:t>
            </w:r>
          </w:p>
        </w:tc>
        <w:tc>
          <w:tcPr>
            <w:tcW w:w="5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1E8" w:rsidRPr="00565D16" w:rsidRDefault="004C61E8" w:rsidP="0019187D">
            <w:pPr>
              <w:rPr>
                <w:rFonts w:ascii="Calibri" w:eastAsia="楷体_GB2312"/>
                <w:sz w:val="24"/>
              </w:rPr>
            </w:pPr>
            <w:r w:rsidRPr="00565D16">
              <w:rPr>
                <w:rFonts w:ascii="Calibri" w:eastAsia="楷体_GB2312" w:hint="eastAsia"/>
                <w:sz w:val="24"/>
              </w:rPr>
              <w:t>张睿（天津大学建筑学院讲师、博士）</w:t>
            </w:r>
          </w:p>
          <w:p w:rsidR="004C61E8" w:rsidRDefault="004C61E8" w:rsidP="0019187D">
            <w:pPr>
              <w:rPr>
                <w:rFonts w:ascii="Calibri" w:eastAsia="楷体_GB2312" w:hint="eastAsia"/>
                <w:sz w:val="24"/>
              </w:rPr>
            </w:pPr>
            <w:r w:rsidRPr="00565D16">
              <w:rPr>
                <w:rFonts w:ascii="Calibri" w:eastAsia="楷体_GB2312" w:hint="eastAsia"/>
                <w:sz w:val="24"/>
              </w:rPr>
              <w:t>题目：“给养城市”</w:t>
            </w:r>
          </w:p>
          <w:p w:rsidR="004C61E8" w:rsidRPr="00565D16" w:rsidRDefault="004C61E8" w:rsidP="0019187D">
            <w:pPr>
              <w:rPr>
                <w:rFonts w:ascii="Calibri" w:eastAsia="楷体_GB2312"/>
                <w:sz w:val="24"/>
              </w:rPr>
            </w:pPr>
            <w:r w:rsidRPr="00565D16">
              <w:rPr>
                <w:rFonts w:ascii="Calibri" w:eastAsia="楷体_GB2312" w:hint="eastAsia"/>
                <w:sz w:val="24"/>
              </w:rPr>
              <w:t>——基于生产性理念的可持续社区设计策略与教学实践</w:t>
            </w:r>
          </w:p>
        </w:tc>
      </w:tr>
      <w:tr w:rsidR="004C61E8" w:rsidRPr="00565D16" w:rsidTr="0019187D">
        <w:trPr>
          <w:trHeight w:val="874"/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4C61E8" w:rsidRPr="00565D16" w:rsidRDefault="004C61E8" w:rsidP="0019187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2059" w:type="dxa"/>
            <w:vMerge/>
          </w:tcPr>
          <w:p w:rsidR="004C61E8" w:rsidRPr="00565D16" w:rsidRDefault="004C61E8" w:rsidP="0019187D">
            <w:pPr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61E8" w:rsidRPr="00565D16" w:rsidRDefault="004C61E8" w:rsidP="0019187D">
            <w:pPr>
              <w:spacing w:line="440" w:lineRule="exact"/>
              <w:rPr>
                <w:rFonts w:eastAsia="楷体_GB2312"/>
                <w:sz w:val="24"/>
              </w:rPr>
            </w:pPr>
            <w:r w:rsidRPr="00565D16">
              <w:rPr>
                <w:rFonts w:eastAsia="楷体_GB2312"/>
                <w:sz w:val="24"/>
              </w:rPr>
              <w:t>1</w:t>
            </w:r>
            <w:r w:rsidRPr="00565D16">
              <w:rPr>
                <w:rFonts w:eastAsia="楷体_GB2312" w:hint="eastAsia"/>
                <w:sz w:val="24"/>
              </w:rPr>
              <w:t>6</w:t>
            </w:r>
            <w:r w:rsidRPr="00565D16">
              <w:rPr>
                <w:rFonts w:eastAsia="楷体_GB2312"/>
                <w:sz w:val="24"/>
              </w:rPr>
              <w:t>:</w:t>
            </w:r>
            <w:r w:rsidRPr="00565D16">
              <w:rPr>
                <w:rFonts w:eastAsia="楷体_GB2312" w:hint="eastAsia"/>
                <w:sz w:val="24"/>
              </w:rPr>
              <w:t>4</w:t>
            </w:r>
            <w:r w:rsidRPr="00565D16">
              <w:rPr>
                <w:rFonts w:eastAsia="楷体_GB2312"/>
                <w:sz w:val="24"/>
              </w:rPr>
              <w:t>0-1</w:t>
            </w:r>
            <w:r w:rsidRPr="00565D16">
              <w:rPr>
                <w:rFonts w:eastAsia="楷体_GB2312" w:hint="eastAsia"/>
                <w:sz w:val="24"/>
              </w:rPr>
              <w:t>7</w:t>
            </w:r>
            <w:r w:rsidRPr="00565D16">
              <w:rPr>
                <w:rFonts w:eastAsia="楷体_GB2312"/>
                <w:sz w:val="24"/>
              </w:rPr>
              <w:t>:</w:t>
            </w:r>
            <w:r w:rsidRPr="00565D16">
              <w:rPr>
                <w:rFonts w:eastAsia="楷体_GB2312" w:hint="eastAsia"/>
                <w:sz w:val="24"/>
              </w:rPr>
              <w:t>00</w:t>
            </w:r>
          </w:p>
        </w:tc>
        <w:tc>
          <w:tcPr>
            <w:tcW w:w="5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1E8" w:rsidRPr="00565D16" w:rsidRDefault="004C61E8" w:rsidP="0019187D">
            <w:pPr>
              <w:rPr>
                <w:rFonts w:ascii="Calibri" w:eastAsia="楷体_GB2312"/>
                <w:sz w:val="24"/>
              </w:rPr>
            </w:pPr>
            <w:r w:rsidRPr="00565D16">
              <w:rPr>
                <w:rFonts w:ascii="Calibri" w:eastAsia="楷体_GB2312" w:hint="eastAsia"/>
                <w:sz w:val="24"/>
              </w:rPr>
              <w:t>沈利强（深圳市规划国土发展研究中心</w:t>
            </w:r>
            <w:r w:rsidRPr="00E91EE7">
              <w:rPr>
                <w:rFonts w:ascii="Calibri" w:eastAsia="楷体_GB2312" w:hint="eastAsia"/>
                <w:sz w:val="24"/>
              </w:rPr>
              <w:t>高级工程师</w:t>
            </w:r>
            <w:r w:rsidRPr="00565D16">
              <w:rPr>
                <w:rFonts w:ascii="Calibri" w:eastAsia="楷体_GB2312" w:hint="eastAsia"/>
                <w:sz w:val="24"/>
              </w:rPr>
              <w:t>）</w:t>
            </w:r>
          </w:p>
          <w:p w:rsidR="004C61E8" w:rsidRPr="00565D16" w:rsidRDefault="004C61E8" w:rsidP="0019187D">
            <w:pPr>
              <w:rPr>
                <w:rFonts w:ascii="Calibri" w:eastAsia="楷体_GB2312"/>
                <w:sz w:val="24"/>
              </w:rPr>
            </w:pPr>
            <w:r w:rsidRPr="00565D16">
              <w:rPr>
                <w:rFonts w:ascii="Calibri" w:eastAsia="楷体_GB2312" w:hint="eastAsia"/>
                <w:sz w:val="24"/>
              </w:rPr>
              <w:t>题目：深圳市生态空间定量化分析与空间管控对策</w:t>
            </w:r>
          </w:p>
        </w:tc>
      </w:tr>
      <w:tr w:rsidR="004C61E8" w:rsidRPr="00565D16" w:rsidTr="0019187D">
        <w:trPr>
          <w:trHeight w:val="843"/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4C61E8" w:rsidRPr="00565D16" w:rsidRDefault="004C61E8" w:rsidP="0019187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2059" w:type="dxa"/>
            <w:vMerge/>
          </w:tcPr>
          <w:p w:rsidR="004C61E8" w:rsidRPr="00565D16" w:rsidRDefault="004C61E8" w:rsidP="0019187D">
            <w:pPr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61E8" w:rsidRPr="00565D16" w:rsidRDefault="004C61E8" w:rsidP="0019187D">
            <w:pPr>
              <w:spacing w:line="440" w:lineRule="exact"/>
              <w:rPr>
                <w:rFonts w:eastAsia="楷体_GB2312"/>
                <w:sz w:val="24"/>
              </w:rPr>
            </w:pPr>
            <w:r w:rsidRPr="00565D16">
              <w:rPr>
                <w:rFonts w:eastAsia="楷体_GB2312"/>
                <w:sz w:val="24"/>
              </w:rPr>
              <w:t>1</w:t>
            </w:r>
            <w:r w:rsidRPr="00565D16">
              <w:rPr>
                <w:rFonts w:eastAsia="楷体_GB2312" w:hint="eastAsia"/>
                <w:sz w:val="24"/>
              </w:rPr>
              <w:t>7</w:t>
            </w:r>
            <w:r w:rsidRPr="00565D16">
              <w:rPr>
                <w:rFonts w:eastAsia="楷体_GB2312"/>
                <w:sz w:val="24"/>
              </w:rPr>
              <w:t>:</w:t>
            </w:r>
            <w:r w:rsidRPr="00565D16">
              <w:rPr>
                <w:rFonts w:eastAsia="楷体_GB2312" w:hint="eastAsia"/>
                <w:sz w:val="24"/>
              </w:rPr>
              <w:t>0</w:t>
            </w:r>
            <w:r w:rsidRPr="00565D16">
              <w:rPr>
                <w:rFonts w:eastAsia="楷体_GB2312"/>
                <w:sz w:val="24"/>
              </w:rPr>
              <w:t>0-1</w:t>
            </w:r>
            <w:r w:rsidRPr="00565D16">
              <w:rPr>
                <w:rFonts w:eastAsia="楷体_GB2312" w:hint="eastAsia"/>
                <w:sz w:val="24"/>
              </w:rPr>
              <w:t>7</w:t>
            </w:r>
            <w:r w:rsidRPr="00565D16">
              <w:rPr>
                <w:rFonts w:eastAsia="楷体_GB2312"/>
                <w:sz w:val="24"/>
              </w:rPr>
              <w:t>:</w:t>
            </w:r>
            <w:r w:rsidRPr="00565D16">
              <w:rPr>
                <w:rFonts w:eastAsia="楷体_GB2312" w:hint="eastAsia"/>
                <w:sz w:val="24"/>
              </w:rPr>
              <w:t>20</w:t>
            </w:r>
          </w:p>
        </w:tc>
        <w:tc>
          <w:tcPr>
            <w:tcW w:w="5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1E8" w:rsidRPr="00565D16" w:rsidRDefault="004C61E8" w:rsidP="0019187D">
            <w:pPr>
              <w:rPr>
                <w:rFonts w:ascii="Calibri" w:eastAsia="楷体_GB2312"/>
                <w:sz w:val="24"/>
              </w:rPr>
            </w:pPr>
            <w:r w:rsidRPr="00565D16">
              <w:rPr>
                <w:rFonts w:ascii="Calibri" w:eastAsia="楷体_GB2312" w:hint="eastAsia"/>
                <w:sz w:val="24"/>
              </w:rPr>
              <w:t>冯祥源（天津市城市规划设计研究院规划师）</w:t>
            </w:r>
          </w:p>
          <w:p w:rsidR="004C61E8" w:rsidRPr="00565D16" w:rsidRDefault="004C61E8" w:rsidP="0019187D">
            <w:pPr>
              <w:rPr>
                <w:rFonts w:ascii="Calibri" w:eastAsia="楷体_GB2312"/>
                <w:sz w:val="24"/>
              </w:rPr>
            </w:pPr>
            <w:r w:rsidRPr="00565D16">
              <w:rPr>
                <w:rFonts w:ascii="Calibri" w:eastAsia="楷体_GB2312" w:hint="eastAsia"/>
                <w:sz w:val="24"/>
              </w:rPr>
              <w:t>题目：生态修复背景下的总体城市设计策略研究</w:t>
            </w:r>
          </w:p>
        </w:tc>
      </w:tr>
      <w:tr w:rsidR="004C61E8" w:rsidRPr="00565D16" w:rsidTr="0019187D">
        <w:trPr>
          <w:trHeight w:val="405"/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4C61E8" w:rsidRPr="00565D16" w:rsidRDefault="004C61E8" w:rsidP="0019187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2059" w:type="dxa"/>
            <w:vMerge/>
          </w:tcPr>
          <w:p w:rsidR="004C61E8" w:rsidRPr="00565D16" w:rsidRDefault="004C61E8" w:rsidP="0019187D">
            <w:pPr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61E8" w:rsidRPr="00565D16" w:rsidRDefault="004C61E8" w:rsidP="0019187D">
            <w:pPr>
              <w:spacing w:line="440" w:lineRule="exact"/>
              <w:rPr>
                <w:rFonts w:eastAsia="楷体_GB2312"/>
                <w:sz w:val="24"/>
              </w:rPr>
            </w:pPr>
            <w:r w:rsidRPr="00565D16">
              <w:rPr>
                <w:rFonts w:eastAsia="楷体_GB2312"/>
                <w:sz w:val="24"/>
              </w:rPr>
              <w:t>1</w:t>
            </w:r>
            <w:r w:rsidRPr="00565D16">
              <w:rPr>
                <w:rFonts w:eastAsia="楷体_GB2312" w:hint="eastAsia"/>
                <w:sz w:val="24"/>
              </w:rPr>
              <w:t>7</w:t>
            </w:r>
            <w:r w:rsidRPr="00565D16">
              <w:rPr>
                <w:rFonts w:eastAsia="楷体_GB2312"/>
                <w:sz w:val="24"/>
              </w:rPr>
              <w:t>:</w:t>
            </w:r>
            <w:r w:rsidRPr="00565D16">
              <w:rPr>
                <w:rFonts w:eastAsia="楷体_GB2312" w:hint="eastAsia"/>
                <w:sz w:val="24"/>
              </w:rPr>
              <w:t>2</w:t>
            </w:r>
            <w:r w:rsidRPr="00565D16">
              <w:rPr>
                <w:rFonts w:eastAsia="楷体_GB2312"/>
                <w:sz w:val="24"/>
              </w:rPr>
              <w:t>0-1</w:t>
            </w:r>
            <w:r w:rsidRPr="00565D16">
              <w:rPr>
                <w:rFonts w:eastAsia="楷体_GB2312" w:hint="eastAsia"/>
                <w:sz w:val="24"/>
              </w:rPr>
              <w:t>7</w:t>
            </w:r>
            <w:r w:rsidRPr="00565D16">
              <w:rPr>
                <w:rFonts w:eastAsia="楷体_GB2312"/>
                <w:sz w:val="24"/>
              </w:rPr>
              <w:t>:</w:t>
            </w:r>
            <w:r w:rsidRPr="00565D16">
              <w:rPr>
                <w:rFonts w:eastAsia="楷体_GB2312" w:hint="eastAsia"/>
                <w:sz w:val="24"/>
              </w:rPr>
              <w:t>30</w:t>
            </w:r>
          </w:p>
        </w:tc>
        <w:tc>
          <w:tcPr>
            <w:tcW w:w="5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1E8" w:rsidRPr="00565D16" w:rsidRDefault="004C61E8" w:rsidP="0019187D">
            <w:pPr>
              <w:rPr>
                <w:rFonts w:ascii="Calibri" w:eastAsia="楷体_GB2312"/>
                <w:sz w:val="24"/>
              </w:rPr>
            </w:pPr>
            <w:r w:rsidRPr="00565D16">
              <w:rPr>
                <w:rFonts w:ascii="Calibri" w:eastAsia="楷体_GB2312" w:hint="eastAsia"/>
                <w:sz w:val="24"/>
              </w:rPr>
              <w:t>会议总结</w:t>
            </w:r>
          </w:p>
        </w:tc>
      </w:tr>
      <w:tr w:rsidR="004C61E8" w:rsidRPr="00565D16" w:rsidTr="0019187D">
        <w:trPr>
          <w:trHeight w:val="405"/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4C61E8" w:rsidRPr="00565D16" w:rsidRDefault="004C61E8" w:rsidP="0019187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2059" w:type="dxa"/>
            <w:vAlign w:val="center"/>
          </w:tcPr>
          <w:p w:rsidR="004C61E8" w:rsidRPr="00565D16" w:rsidRDefault="004C61E8" w:rsidP="0019187D">
            <w:pPr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1E8" w:rsidRPr="00565D16" w:rsidRDefault="004C61E8" w:rsidP="0019187D">
            <w:pPr>
              <w:spacing w:line="440" w:lineRule="exact"/>
              <w:rPr>
                <w:rFonts w:eastAsia="楷体_GB2312"/>
                <w:b/>
                <w:sz w:val="24"/>
              </w:rPr>
            </w:pPr>
            <w:r w:rsidRPr="00565D16">
              <w:rPr>
                <w:rFonts w:eastAsia="楷体_GB2312" w:hint="eastAsia"/>
                <w:sz w:val="24"/>
              </w:rPr>
              <w:t>18</w:t>
            </w:r>
            <w:r w:rsidRPr="00565D16">
              <w:rPr>
                <w:rFonts w:eastAsia="楷体_GB2312"/>
                <w:sz w:val="24"/>
              </w:rPr>
              <w:t>:</w:t>
            </w:r>
            <w:r w:rsidRPr="00565D16">
              <w:rPr>
                <w:rFonts w:eastAsia="楷体_GB2312" w:hint="eastAsia"/>
                <w:sz w:val="24"/>
              </w:rPr>
              <w:t>00-19</w:t>
            </w:r>
            <w:r w:rsidRPr="00565D16">
              <w:rPr>
                <w:rFonts w:eastAsia="楷体_GB2312"/>
                <w:sz w:val="24"/>
              </w:rPr>
              <w:t>:</w:t>
            </w:r>
            <w:r w:rsidRPr="00565D16">
              <w:rPr>
                <w:rFonts w:eastAsia="楷体_GB2312" w:hint="eastAsia"/>
                <w:sz w:val="24"/>
              </w:rPr>
              <w:t>30</w:t>
            </w:r>
          </w:p>
        </w:tc>
        <w:tc>
          <w:tcPr>
            <w:tcW w:w="5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1E8" w:rsidRPr="00565D16" w:rsidRDefault="004C61E8" w:rsidP="0019187D">
            <w:pPr>
              <w:rPr>
                <w:rFonts w:eastAsia="楷体_GB2312"/>
                <w:sz w:val="24"/>
              </w:rPr>
            </w:pPr>
            <w:r w:rsidRPr="00565D16">
              <w:rPr>
                <w:rFonts w:eastAsia="楷体_GB2312" w:hint="eastAsia"/>
                <w:sz w:val="24"/>
              </w:rPr>
              <w:t>晚餐</w:t>
            </w:r>
          </w:p>
        </w:tc>
      </w:tr>
      <w:tr w:rsidR="004C61E8" w:rsidRPr="00565D16" w:rsidTr="0019187D">
        <w:trPr>
          <w:trHeight w:val="574"/>
          <w:jc w:val="center"/>
        </w:trPr>
        <w:tc>
          <w:tcPr>
            <w:tcW w:w="1080" w:type="dxa"/>
            <w:vMerge w:val="restart"/>
            <w:tcBorders>
              <w:right w:val="single" w:sz="4" w:space="0" w:color="auto"/>
            </w:tcBorders>
            <w:vAlign w:val="center"/>
          </w:tcPr>
          <w:p w:rsidR="004C61E8" w:rsidRPr="00565D16" w:rsidRDefault="004C61E8" w:rsidP="0019187D">
            <w:pPr>
              <w:spacing w:line="440" w:lineRule="exact"/>
              <w:rPr>
                <w:rFonts w:eastAsia="楷体_GB2312"/>
                <w:b/>
                <w:szCs w:val="21"/>
              </w:rPr>
            </w:pPr>
            <w:r w:rsidRPr="00565D16">
              <w:rPr>
                <w:rFonts w:eastAsia="楷体_GB2312" w:hint="eastAsia"/>
                <w:b/>
                <w:szCs w:val="21"/>
              </w:rPr>
              <w:t>6</w:t>
            </w:r>
            <w:r w:rsidRPr="00565D16">
              <w:rPr>
                <w:rFonts w:eastAsia="楷体_GB2312" w:hint="eastAsia"/>
                <w:b/>
                <w:szCs w:val="21"/>
              </w:rPr>
              <w:t>月</w:t>
            </w:r>
            <w:r w:rsidRPr="00565D16">
              <w:rPr>
                <w:rFonts w:eastAsia="楷体_GB2312" w:hint="eastAsia"/>
                <w:b/>
                <w:szCs w:val="21"/>
              </w:rPr>
              <w:t>14</w:t>
            </w:r>
            <w:r w:rsidRPr="00565D16">
              <w:rPr>
                <w:rFonts w:eastAsia="楷体_GB2312" w:hint="eastAsia"/>
                <w:b/>
                <w:szCs w:val="21"/>
              </w:rPr>
              <w:t>日</w:t>
            </w:r>
          </w:p>
          <w:p w:rsidR="004C61E8" w:rsidRPr="00565D16" w:rsidRDefault="004C61E8" w:rsidP="0019187D">
            <w:pPr>
              <w:spacing w:line="440" w:lineRule="exact"/>
              <w:rPr>
                <w:rFonts w:eastAsia="楷体_GB2312"/>
                <w:szCs w:val="21"/>
              </w:rPr>
            </w:pPr>
            <w:r w:rsidRPr="00565D16">
              <w:rPr>
                <w:rFonts w:eastAsia="楷体_GB2312" w:hint="eastAsia"/>
                <w:b/>
                <w:szCs w:val="21"/>
              </w:rPr>
              <w:t>（周三）</w:t>
            </w:r>
          </w:p>
        </w:tc>
        <w:tc>
          <w:tcPr>
            <w:tcW w:w="2059" w:type="dxa"/>
            <w:vMerge w:val="restart"/>
            <w:vAlign w:val="center"/>
          </w:tcPr>
          <w:p w:rsidR="004C61E8" w:rsidRPr="00565D16" w:rsidRDefault="004C61E8" w:rsidP="0019187D"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  <w:r w:rsidRPr="00565D16">
              <w:rPr>
                <w:rFonts w:eastAsia="楷体_GB2312" w:hint="eastAsia"/>
                <w:b/>
                <w:sz w:val="24"/>
              </w:rPr>
              <w:t>案例考察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4C61E8" w:rsidRPr="00565D16" w:rsidRDefault="004C61E8" w:rsidP="0019187D">
            <w:pPr>
              <w:spacing w:line="440" w:lineRule="exact"/>
              <w:rPr>
                <w:rFonts w:eastAsia="楷体_GB2312"/>
                <w:sz w:val="24"/>
              </w:rPr>
            </w:pPr>
            <w:r w:rsidRPr="00565D16">
              <w:rPr>
                <w:rFonts w:eastAsia="楷体_GB2312"/>
                <w:sz w:val="24"/>
              </w:rPr>
              <w:t>0</w:t>
            </w:r>
            <w:r w:rsidRPr="00565D16">
              <w:rPr>
                <w:rFonts w:eastAsia="楷体_GB2312" w:hint="eastAsia"/>
                <w:sz w:val="24"/>
              </w:rPr>
              <w:t>8</w:t>
            </w:r>
            <w:r w:rsidRPr="00565D16">
              <w:rPr>
                <w:rFonts w:eastAsia="楷体_GB2312"/>
                <w:sz w:val="24"/>
              </w:rPr>
              <w:t>:</w:t>
            </w:r>
            <w:r w:rsidRPr="00565D16">
              <w:rPr>
                <w:rFonts w:eastAsia="楷体_GB2312" w:hint="eastAsia"/>
                <w:sz w:val="24"/>
              </w:rPr>
              <w:t>30</w:t>
            </w:r>
            <w:r w:rsidRPr="00565D16">
              <w:rPr>
                <w:rFonts w:eastAsia="楷体_GB2312"/>
                <w:sz w:val="24"/>
              </w:rPr>
              <w:t>-</w:t>
            </w:r>
            <w:r w:rsidRPr="00565D16">
              <w:rPr>
                <w:rFonts w:eastAsia="楷体_GB2312" w:hint="eastAsia"/>
                <w:sz w:val="24"/>
              </w:rPr>
              <w:t>12</w:t>
            </w:r>
            <w:r w:rsidRPr="00565D16">
              <w:rPr>
                <w:rFonts w:eastAsia="楷体_GB2312"/>
                <w:sz w:val="24"/>
              </w:rPr>
              <w:t>:</w:t>
            </w:r>
            <w:r w:rsidRPr="00565D16">
              <w:rPr>
                <w:rFonts w:eastAsia="楷体_GB2312" w:hint="eastAsia"/>
                <w:sz w:val="24"/>
              </w:rPr>
              <w:t>00</w:t>
            </w:r>
          </w:p>
        </w:tc>
        <w:tc>
          <w:tcPr>
            <w:tcW w:w="5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1E8" w:rsidRPr="00565D16" w:rsidRDefault="004C61E8" w:rsidP="0019187D">
            <w:pPr>
              <w:rPr>
                <w:rFonts w:eastAsia="楷体_GB2312"/>
                <w:sz w:val="24"/>
              </w:rPr>
            </w:pPr>
            <w:r w:rsidRPr="00565D16">
              <w:rPr>
                <w:rFonts w:eastAsia="楷体_GB2312" w:hint="eastAsia"/>
                <w:sz w:val="24"/>
              </w:rPr>
              <w:t>案例考察</w:t>
            </w:r>
          </w:p>
        </w:tc>
      </w:tr>
      <w:tr w:rsidR="004C61E8" w:rsidRPr="00565D16" w:rsidTr="0019187D">
        <w:trPr>
          <w:trHeight w:val="574"/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4C61E8" w:rsidRPr="00565D16" w:rsidRDefault="004C61E8" w:rsidP="0019187D">
            <w:pPr>
              <w:spacing w:line="440" w:lineRule="exact"/>
              <w:rPr>
                <w:rFonts w:eastAsia="楷体_GB2312"/>
                <w:b/>
                <w:sz w:val="24"/>
              </w:rPr>
            </w:pPr>
          </w:p>
        </w:tc>
        <w:tc>
          <w:tcPr>
            <w:tcW w:w="2059" w:type="dxa"/>
            <w:vMerge/>
          </w:tcPr>
          <w:p w:rsidR="004C61E8" w:rsidRPr="00565D16" w:rsidRDefault="004C61E8" w:rsidP="0019187D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4C61E8" w:rsidRPr="00565D16" w:rsidRDefault="004C61E8" w:rsidP="0019187D">
            <w:pPr>
              <w:spacing w:line="440" w:lineRule="exact"/>
              <w:rPr>
                <w:rFonts w:eastAsia="楷体_GB2312"/>
                <w:sz w:val="24"/>
              </w:rPr>
            </w:pPr>
            <w:r w:rsidRPr="00565D16">
              <w:rPr>
                <w:rFonts w:eastAsia="楷体_GB2312"/>
                <w:sz w:val="24"/>
              </w:rPr>
              <w:t>12:</w:t>
            </w:r>
            <w:r w:rsidRPr="00565D16">
              <w:rPr>
                <w:rFonts w:eastAsia="楷体_GB2312" w:hint="eastAsia"/>
                <w:sz w:val="24"/>
              </w:rPr>
              <w:t>0</w:t>
            </w:r>
            <w:r w:rsidRPr="00565D16">
              <w:rPr>
                <w:rFonts w:eastAsia="楷体_GB2312"/>
                <w:sz w:val="24"/>
              </w:rPr>
              <w:t>0-14:00</w:t>
            </w:r>
          </w:p>
        </w:tc>
        <w:tc>
          <w:tcPr>
            <w:tcW w:w="5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1E8" w:rsidRPr="00565D16" w:rsidRDefault="004C61E8" w:rsidP="0019187D">
            <w:pPr>
              <w:spacing w:line="440" w:lineRule="exact"/>
              <w:rPr>
                <w:rFonts w:eastAsia="楷体_GB2312"/>
                <w:sz w:val="24"/>
              </w:rPr>
            </w:pPr>
            <w:r w:rsidRPr="00565D16">
              <w:rPr>
                <w:rFonts w:eastAsia="楷体_GB2312"/>
                <w:sz w:val="24"/>
              </w:rPr>
              <w:t>午餐</w:t>
            </w:r>
          </w:p>
        </w:tc>
      </w:tr>
      <w:tr w:rsidR="004C61E8" w:rsidRPr="00565D16" w:rsidTr="0019187D">
        <w:trPr>
          <w:trHeight w:val="574"/>
          <w:jc w:val="center"/>
        </w:trPr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4C61E8" w:rsidRPr="00565D16" w:rsidRDefault="004C61E8" w:rsidP="0019187D">
            <w:pPr>
              <w:spacing w:line="440" w:lineRule="exact"/>
              <w:rPr>
                <w:rFonts w:eastAsia="楷体_GB2312"/>
                <w:b/>
                <w:sz w:val="24"/>
              </w:rPr>
            </w:pPr>
          </w:p>
        </w:tc>
        <w:tc>
          <w:tcPr>
            <w:tcW w:w="2059" w:type="dxa"/>
            <w:vMerge/>
          </w:tcPr>
          <w:p w:rsidR="004C61E8" w:rsidRPr="00565D16" w:rsidRDefault="004C61E8" w:rsidP="0019187D">
            <w:pPr>
              <w:spacing w:line="440" w:lineRule="exact"/>
              <w:rPr>
                <w:rFonts w:eastAsia="楷体_GB2312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4C61E8" w:rsidRPr="00565D16" w:rsidRDefault="004C61E8" w:rsidP="0019187D">
            <w:pPr>
              <w:spacing w:line="440" w:lineRule="exact"/>
              <w:rPr>
                <w:rFonts w:eastAsia="楷体_GB2312"/>
                <w:sz w:val="24"/>
              </w:rPr>
            </w:pPr>
            <w:r w:rsidRPr="00565D16">
              <w:rPr>
                <w:rFonts w:eastAsia="楷体_GB2312" w:hint="eastAsia"/>
                <w:sz w:val="24"/>
              </w:rPr>
              <w:t>14:00-</w:t>
            </w:r>
          </w:p>
        </w:tc>
        <w:tc>
          <w:tcPr>
            <w:tcW w:w="5590" w:type="dxa"/>
            <w:tcBorders>
              <w:top w:val="single" w:sz="4" w:space="0" w:color="auto"/>
            </w:tcBorders>
            <w:vAlign w:val="center"/>
          </w:tcPr>
          <w:p w:rsidR="004C61E8" w:rsidRPr="00565D16" w:rsidRDefault="004C61E8" w:rsidP="0019187D">
            <w:pPr>
              <w:spacing w:line="440" w:lineRule="exact"/>
              <w:rPr>
                <w:rFonts w:eastAsia="楷体_GB2312"/>
                <w:sz w:val="24"/>
              </w:rPr>
            </w:pPr>
            <w:r w:rsidRPr="00565D16">
              <w:rPr>
                <w:rFonts w:eastAsia="楷体_GB2312" w:hint="eastAsia"/>
                <w:sz w:val="24"/>
              </w:rPr>
              <w:t>返程</w:t>
            </w:r>
          </w:p>
        </w:tc>
      </w:tr>
    </w:tbl>
    <w:p w:rsidR="004C61E8" w:rsidRDefault="004C61E8" w:rsidP="004C61E8">
      <w:pPr>
        <w:spacing w:line="360" w:lineRule="auto"/>
        <w:jc w:val="center"/>
        <w:rPr>
          <w:rFonts w:ascii="黑体" w:eastAsia="黑体" w:hint="eastAsia"/>
          <w:sz w:val="28"/>
          <w:szCs w:val="28"/>
        </w:rPr>
      </w:pPr>
    </w:p>
    <w:p w:rsidR="007D2A75" w:rsidRDefault="007D2A75"/>
    <w:sectPr w:rsidR="007D2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E8"/>
    <w:rsid w:val="004C61E8"/>
    <w:rsid w:val="007D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idu.com/link?url=IbZV0NH4vSFVaZ9ivyTe5NtyVlq99ngUJPeSjl4QK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孙丽娜</cp:lastModifiedBy>
  <cp:revision>1</cp:revision>
  <dcterms:created xsi:type="dcterms:W3CDTF">2017-06-12T01:05:00Z</dcterms:created>
  <dcterms:modified xsi:type="dcterms:W3CDTF">2017-06-12T01:05:00Z</dcterms:modified>
</cp:coreProperties>
</file>