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E0" w:rsidRDefault="00A811E0" w:rsidP="00A811E0">
      <w:pPr>
        <w:spacing w:line="580" w:lineRule="exac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附件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3</w:t>
      </w: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 xml:space="preserve"> </w:t>
      </w:r>
    </w:p>
    <w:p w:rsidR="00A811E0" w:rsidRDefault="00A811E0" w:rsidP="00A811E0">
      <w:pPr>
        <w:spacing w:line="580" w:lineRule="exact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Default="00A811E0" w:rsidP="00A811E0">
      <w:pPr>
        <w:spacing w:line="580" w:lineRule="exact"/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联合体协议书</w:t>
      </w:r>
      <w:bookmarkEnd w:id="0"/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1. 本联合体声明：</w:t>
      </w:r>
      <w:bookmarkStart w:id="1" w:name="_Hlk515754701"/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自愿参加</w:t>
      </w:r>
      <w:bookmarkStart w:id="2" w:name="_Hlk515754739"/>
      <w:r w:rsidRPr="0033605F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成都高新技术产业开发区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骑龙公园、西区体育公园概念性设计方案全球征集</w:t>
      </w:r>
      <w:bookmarkEnd w:id="2"/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中（ ）A标段/（ ）B标段的征集（请勾选参与的标段）</w:t>
      </w:r>
      <w:bookmarkEnd w:id="1"/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。现就有关事宜订立协议，协议（包括但不限于）如下内容：</w:t>
      </w:r>
    </w:p>
    <w:p w:rsidR="00A811E0" w:rsidRDefault="00A811E0" w:rsidP="00A811E0">
      <w:pPr>
        <w:spacing w:line="580" w:lineRule="exact"/>
        <w:ind w:firstLineChars="177" w:firstLine="496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1.1联合体授权联合体代表人对联合体各成员的资质等级、业务能力、工作业绩等资料进行统一汇总后由设计代表人一并提交咨询人，联合体代表人所提交的资质等级、业务能力、工作业绩等资料代表了联合体各成员的真实情况。</w:t>
      </w:r>
    </w:p>
    <w:p w:rsidR="00A811E0" w:rsidRDefault="00A811E0" w:rsidP="00A811E0">
      <w:pPr>
        <w:spacing w:line="580" w:lineRule="exact"/>
        <w:ind w:firstLineChars="177" w:firstLine="496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1.2报名工作由联合体代表人负责；联合体代表人合法代表联合体各成员提交并签署报名文件；联合体代表人在报名中的所有承诺均代表了联合体各成员。</w:t>
      </w:r>
    </w:p>
    <w:p w:rsidR="00A811E0" w:rsidRDefault="00A811E0" w:rsidP="00A811E0">
      <w:pPr>
        <w:spacing w:line="580" w:lineRule="exact"/>
        <w:ind w:firstLineChars="177" w:firstLine="496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1.3联合体中选后，联合体成员共同与咨询人签定合同书，切实执行一切合同文件，签署的合同协议书对联合体每一成员均具法律约束力。</w:t>
      </w:r>
    </w:p>
    <w:p w:rsidR="00A811E0" w:rsidRDefault="00A811E0" w:rsidP="00A811E0">
      <w:pPr>
        <w:spacing w:line="580" w:lineRule="exact"/>
        <w:ind w:firstLineChars="177" w:firstLine="496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1.4联合体中选后，联合体代表人合法代表联合体各成员提交和接收</w:t>
      </w:r>
      <w:r>
        <w:rPr>
          <w:rFonts w:asciiTheme="minorEastAsia" w:hAnsiTheme="minorEastAsia" w:cs="Times New Roman"/>
          <w:color w:val="000000" w:themeColor="text1"/>
          <w:sz w:val="28"/>
          <w:szCs w:val="28"/>
        </w:rPr>
        <w:lastRenderedPageBreak/>
        <w:t>相关的资料、信息及指示，并处理与之有关的一切事务。</w:t>
      </w:r>
    </w:p>
    <w:p w:rsidR="00A811E0" w:rsidRDefault="00A811E0" w:rsidP="00A811E0">
      <w:pPr>
        <w:spacing w:line="580" w:lineRule="exact"/>
        <w:ind w:firstLineChars="177" w:firstLine="496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1.5联合体成员在本项目合作中密切配合、尽职尽责，双方优质高效地完成各自负责的工作内容。</w:t>
      </w:r>
    </w:p>
    <w:p w:rsidR="00A811E0" w:rsidRDefault="00A811E0" w:rsidP="00A811E0">
      <w:pPr>
        <w:spacing w:line="580" w:lineRule="exact"/>
        <w:ind w:firstLineChars="177" w:firstLine="496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2. 本协议书自签署之日起生效，本协议书一式*份，送交咨询人一份，联合体成员各一份。</w:t>
      </w:r>
    </w:p>
    <w:p w:rsidR="00A811E0" w:rsidRDefault="00A811E0" w:rsidP="00A811E0">
      <w:pPr>
        <w:spacing w:line="580" w:lineRule="exact"/>
        <w:ind w:firstLineChars="177" w:firstLine="496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3. 附加条款（若有）</w:t>
      </w: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 xml:space="preserve">4. 联合体成员一览表 </w:t>
      </w: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注：可根据联合体成员数量进行调整。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1417"/>
        <w:gridCol w:w="1276"/>
      </w:tblGrid>
      <w:tr w:rsidR="00A811E0" w:rsidTr="003079DE">
        <w:trPr>
          <w:trHeight w:val="1015"/>
        </w:trPr>
        <w:tc>
          <w:tcPr>
            <w:tcW w:w="3969" w:type="dxa"/>
            <w:vAlign w:val="center"/>
          </w:tcPr>
          <w:p w:rsidR="00A811E0" w:rsidRDefault="00A811E0" w:rsidP="003079DE">
            <w:pPr>
              <w:spacing w:line="276" w:lineRule="auto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bookmarkStart w:id="3" w:name="_Toc325637982"/>
            <w:bookmarkStart w:id="4" w:name="_Toc320799803"/>
            <w:bookmarkStart w:id="5" w:name="_Toc324327754"/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联合体成员名称</w:t>
            </w:r>
            <w:bookmarkEnd w:id="3"/>
            <w:bookmarkEnd w:id="4"/>
            <w:bookmarkEnd w:id="5"/>
          </w:p>
          <w:p w:rsidR="00A811E0" w:rsidRDefault="00A811E0" w:rsidP="003079DE">
            <w:pPr>
              <w:spacing w:line="276" w:lineRule="auto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A811E0" w:rsidTr="003079DE">
        <w:trPr>
          <w:trHeight w:val="599"/>
        </w:trPr>
        <w:tc>
          <w:tcPr>
            <w:tcW w:w="3969" w:type="dxa"/>
            <w:vAlign w:val="center"/>
          </w:tcPr>
          <w:p w:rsidR="00A811E0" w:rsidRDefault="00A811E0" w:rsidP="003079DE">
            <w:pPr>
              <w:spacing w:line="276" w:lineRule="auto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bookmarkStart w:id="6" w:name="_Toc324327755"/>
            <w:bookmarkStart w:id="7" w:name="_Toc320799804"/>
            <w:bookmarkStart w:id="8" w:name="_Toc325637983"/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资质情况</w:t>
            </w:r>
            <w:bookmarkEnd w:id="6"/>
            <w:bookmarkEnd w:id="7"/>
            <w:bookmarkEnd w:id="8"/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A811E0" w:rsidTr="003079DE">
        <w:trPr>
          <w:trHeight w:val="776"/>
        </w:trPr>
        <w:tc>
          <w:tcPr>
            <w:tcW w:w="3969" w:type="dxa"/>
            <w:vAlign w:val="center"/>
          </w:tcPr>
          <w:p w:rsidR="00A811E0" w:rsidRDefault="00A811E0" w:rsidP="003079DE">
            <w:pPr>
              <w:spacing w:line="276" w:lineRule="auto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bookmarkStart w:id="9" w:name="_Toc325637984"/>
            <w:bookmarkStart w:id="10" w:name="_Toc324327756"/>
            <w:bookmarkStart w:id="11" w:name="_Toc320799805"/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在联合体中的权益份额(%)</w:t>
            </w:r>
            <w:bookmarkEnd w:id="9"/>
            <w:bookmarkEnd w:id="10"/>
            <w:bookmarkEnd w:id="11"/>
          </w:p>
          <w:p w:rsidR="00A811E0" w:rsidRDefault="00A811E0" w:rsidP="003079DE">
            <w:pPr>
              <w:spacing w:line="276" w:lineRule="auto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A811E0" w:rsidTr="003079DE">
        <w:trPr>
          <w:trHeight w:val="770"/>
        </w:trPr>
        <w:tc>
          <w:tcPr>
            <w:tcW w:w="3969" w:type="dxa"/>
            <w:vAlign w:val="center"/>
          </w:tcPr>
          <w:p w:rsidR="00A811E0" w:rsidRDefault="00A811E0" w:rsidP="003079DE">
            <w:pPr>
              <w:spacing w:line="276" w:lineRule="auto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bookmarkStart w:id="12" w:name="_Toc320799806"/>
            <w:bookmarkStart w:id="13" w:name="_Toc324327757"/>
            <w:bookmarkStart w:id="14" w:name="_Toc325637985"/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在联合体中拟承担的工作内容和工作量</w:t>
            </w:r>
            <w:bookmarkEnd w:id="12"/>
            <w:bookmarkEnd w:id="13"/>
            <w:bookmarkEnd w:id="14"/>
          </w:p>
          <w:p w:rsidR="00A811E0" w:rsidRDefault="00A811E0" w:rsidP="003079DE">
            <w:pPr>
              <w:spacing w:line="276" w:lineRule="auto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A811E0" w:rsidTr="003079DE">
        <w:trPr>
          <w:trHeight w:val="607"/>
        </w:trPr>
        <w:tc>
          <w:tcPr>
            <w:tcW w:w="3969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bookmarkStart w:id="15" w:name="_Toc320799807"/>
            <w:bookmarkStart w:id="16" w:name="_Toc324327758"/>
            <w:bookmarkStart w:id="17" w:name="_Toc325637986"/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拟配备主要人员的名单</w:t>
            </w:r>
            <w:bookmarkEnd w:id="15"/>
            <w:bookmarkEnd w:id="16"/>
            <w:bookmarkEnd w:id="17"/>
          </w:p>
          <w:p w:rsidR="00A811E0" w:rsidRDefault="00A811E0" w:rsidP="003079DE">
            <w:pPr>
              <w:spacing w:line="276" w:lineRule="auto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1E0" w:rsidRDefault="00A811E0" w:rsidP="003079DE">
            <w:pPr>
              <w:spacing w:line="276" w:lineRule="auto"/>
              <w:ind w:left="365" w:hanging="365"/>
              <w:outlineLvl w:val="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lastRenderedPageBreak/>
        <w:t>联合体代表人单位：（盖章）</w:t>
      </w: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法定代表人或授权代表：（签字）</w:t>
      </w: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联合体成员单位：（盖章）</w:t>
      </w: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法定代表人或授权代表：（签字）</w:t>
      </w: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（可增加）</w:t>
      </w:r>
    </w:p>
    <w:p w:rsidR="00A811E0" w:rsidRDefault="00A811E0" w:rsidP="00A811E0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A811E0" w:rsidRPr="00C12AF1" w:rsidRDefault="00A811E0" w:rsidP="00A811E0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（说明：联合体协议中应约定各成员在报名阶段所占有的权益份额、拟承担的工作内容、工作分工及担负的责任。联合体协议中应明确中选后的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咨询服务</w:t>
      </w: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合同须由联合体各成员加盖公章，并由各成员的法定代表人或合法授权代表签字。联合体全体成员对咨询人负有单独和连带的责任。）</w:t>
      </w:r>
    </w:p>
    <w:p w:rsidR="00F426FF" w:rsidRDefault="00F426FF"/>
    <w:sectPr w:rsidR="00F426FF" w:rsidSect="00B41CD6">
      <w:headerReference w:type="default" r:id="rId4"/>
      <w:footerReference w:type="even" r:id="rId5"/>
      <w:footerReference w:type="default" r:id="rId6"/>
      <w:pgSz w:w="11906" w:h="16838"/>
      <w:pgMar w:top="215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224370"/>
    </w:sdtPr>
    <w:sdtEndPr>
      <w:rPr>
        <w:rFonts w:asciiTheme="minorEastAsia" w:hAnsiTheme="minorEastAsia"/>
        <w:sz w:val="24"/>
        <w:szCs w:val="24"/>
      </w:rPr>
    </w:sdtEndPr>
    <w:sdtContent>
      <w:p w:rsidR="00B41CD6" w:rsidRDefault="00A811E0">
        <w:pPr>
          <w:pStyle w:val="a3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Pr="006E3DFD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noProof/>
            <w:sz w:val="24"/>
            <w:szCs w:val="24"/>
          </w:rPr>
          <w:t xml:space="preserve"> 10 -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B41CD6" w:rsidRDefault="00A811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215862"/>
    </w:sdtPr>
    <w:sdtEndPr>
      <w:rPr>
        <w:rFonts w:asciiTheme="minorEastAsia" w:hAnsiTheme="minorEastAsia"/>
        <w:sz w:val="28"/>
        <w:szCs w:val="28"/>
      </w:rPr>
    </w:sdtEndPr>
    <w:sdtContent>
      <w:p w:rsidR="00B41CD6" w:rsidRDefault="00A811E0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A811E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41CD6" w:rsidRDefault="00A811E0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EE" w:rsidRDefault="00A811E0" w:rsidP="00DF4CA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E0"/>
    <w:rsid w:val="00A811E0"/>
    <w:rsid w:val="00F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8CBB-DE8A-4FFE-BB46-3A85D8B8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1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11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1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81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2018-06-06T08:20:00Z</dcterms:created>
  <dcterms:modified xsi:type="dcterms:W3CDTF">2018-06-06T08:20:00Z</dcterms:modified>
</cp:coreProperties>
</file>